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2D3CBA" w14:textId="77777777" w:rsidR="00ED29D8" w:rsidRPr="00B02853" w:rsidRDefault="00ED29D8" w:rsidP="00ED29D8">
      <w:pPr>
        <w:tabs>
          <w:tab w:val="left" w:pos="51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02853">
        <w:rPr>
          <w:rFonts w:ascii="Times New Roman" w:hAnsi="Times New Roman"/>
          <w:sz w:val="28"/>
          <w:szCs w:val="28"/>
        </w:rPr>
        <w:t>Приложение № 10</w:t>
      </w:r>
    </w:p>
    <w:p w14:paraId="277F5A7A" w14:textId="77777777" w:rsidR="00ED29D8" w:rsidRPr="00B02853" w:rsidRDefault="00ED29D8" w:rsidP="00ED29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02853">
        <w:rPr>
          <w:rFonts w:ascii="Times New Roman" w:hAnsi="Times New Roman"/>
          <w:sz w:val="28"/>
          <w:szCs w:val="28"/>
        </w:rPr>
        <w:t>к решению Орского городского</w:t>
      </w:r>
    </w:p>
    <w:p w14:paraId="5BBEC8EB" w14:textId="77777777" w:rsidR="00ED29D8" w:rsidRPr="00B02853" w:rsidRDefault="00ED29D8" w:rsidP="00ED29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02853">
        <w:rPr>
          <w:rFonts w:ascii="Times New Roman" w:hAnsi="Times New Roman"/>
          <w:sz w:val="28"/>
          <w:szCs w:val="28"/>
        </w:rPr>
        <w:t>Совета депутатов</w:t>
      </w:r>
    </w:p>
    <w:p w14:paraId="3BA05A77" w14:textId="6A1EA268" w:rsidR="00ED29D8" w:rsidRDefault="00623827" w:rsidP="006238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23827">
        <w:rPr>
          <w:rFonts w:ascii="Times New Roman" w:hAnsi="Times New Roman"/>
          <w:sz w:val="28"/>
          <w:szCs w:val="28"/>
        </w:rPr>
        <w:t>от 13 декабря 2023 №45-442</w:t>
      </w:r>
    </w:p>
    <w:p w14:paraId="34494CEB" w14:textId="77777777" w:rsidR="00623827" w:rsidRDefault="00623827" w:rsidP="00623827">
      <w:pPr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bookmarkEnd w:id="0"/>
    </w:p>
    <w:p w14:paraId="11BB69FD" w14:textId="4C5DE953" w:rsidR="00ED29D8" w:rsidRDefault="00ED29D8" w:rsidP="00ED29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7F68">
        <w:rPr>
          <w:rFonts w:ascii="Times New Roman" w:hAnsi="Times New Roman"/>
          <w:b/>
          <w:sz w:val="28"/>
          <w:szCs w:val="28"/>
        </w:rPr>
        <w:t>Распределение бюджетных ассигнований бюджета города</w:t>
      </w:r>
      <w:r w:rsidR="007122D6">
        <w:rPr>
          <w:rFonts w:ascii="Times New Roman" w:hAnsi="Times New Roman"/>
          <w:b/>
          <w:sz w:val="28"/>
          <w:szCs w:val="28"/>
        </w:rPr>
        <w:t xml:space="preserve"> </w:t>
      </w:r>
      <w:r w:rsidRPr="00197F68">
        <w:rPr>
          <w:rFonts w:ascii="Times New Roman" w:hAnsi="Times New Roman"/>
          <w:b/>
          <w:sz w:val="28"/>
          <w:szCs w:val="28"/>
        </w:rPr>
        <w:t>в рамках реализации</w:t>
      </w:r>
      <w:r w:rsidR="007122D6">
        <w:rPr>
          <w:rFonts w:ascii="Times New Roman" w:hAnsi="Times New Roman"/>
          <w:b/>
          <w:sz w:val="28"/>
          <w:szCs w:val="28"/>
        </w:rPr>
        <w:t xml:space="preserve"> </w:t>
      </w:r>
      <w:r w:rsidRPr="00197F68">
        <w:rPr>
          <w:rFonts w:ascii="Times New Roman" w:hAnsi="Times New Roman"/>
          <w:b/>
          <w:sz w:val="28"/>
          <w:szCs w:val="28"/>
        </w:rPr>
        <w:t>региональных</w:t>
      </w:r>
    </w:p>
    <w:p w14:paraId="5DDDD1D2" w14:textId="1CBED01F" w:rsidR="00ED29D8" w:rsidRDefault="00ED29D8" w:rsidP="00ED29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7F68">
        <w:rPr>
          <w:rFonts w:ascii="Times New Roman" w:hAnsi="Times New Roman"/>
          <w:b/>
          <w:sz w:val="28"/>
          <w:szCs w:val="28"/>
        </w:rPr>
        <w:t>проектов, направленных на реализацию национальных</w:t>
      </w:r>
      <w:r w:rsidR="00AC6B7E">
        <w:rPr>
          <w:rFonts w:ascii="Times New Roman" w:hAnsi="Times New Roman"/>
          <w:b/>
          <w:sz w:val="28"/>
          <w:szCs w:val="28"/>
        </w:rPr>
        <w:t xml:space="preserve"> </w:t>
      </w:r>
      <w:r w:rsidRPr="00197F68">
        <w:rPr>
          <w:rFonts w:ascii="Times New Roman" w:hAnsi="Times New Roman"/>
          <w:b/>
          <w:sz w:val="28"/>
          <w:szCs w:val="28"/>
        </w:rPr>
        <w:t>и федеральных проектов, на 202</w:t>
      </w:r>
      <w:r>
        <w:rPr>
          <w:rFonts w:ascii="Times New Roman" w:hAnsi="Times New Roman"/>
          <w:b/>
          <w:sz w:val="28"/>
          <w:szCs w:val="28"/>
        </w:rPr>
        <w:t>4</w:t>
      </w:r>
      <w:r w:rsidRPr="00197F68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21C746FF" w14:textId="77777777" w:rsidR="00ED29D8" w:rsidRPr="00197F68" w:rsidRDefault="00ED29D8" w:rsidP="00ED29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4FB7914" w14:textId="77777777" w:rsidR="00ED29D8" w:rsidRDefault="00ED29D8" w:rsidP="00ED29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(рублей)</w:t>
      </w: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2217"/>
        <w:gridCol w:w="4820"/>
        <w:gridCol w:w="5953"/>
        <w:gridCol w:w="1843"/>
      </w:tblGrid>
      <w:tr w:rsidR="00183F22" w:rsidRPr="00183F22" w14:paraId="4F3F75FB" w14:textId="77777777" w:rsidTr="00183F22">
        <w:trPr>
          <w:trHeight w:val="804"/>
        </w:trPr>
        <w:tc>
          <w:tcPr>
            <w:tcW w:w="618" w:type="dxa"/>
            <w:shd w:val="clear" w:color="auto" w:fill="auto"/>
            <w:vAlign w:val="center"/>
            <w:hideMark/>
          </w:tcPr>
          <w:p w14:paraId="6E60E94D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2217" w:type="dxa"/>
            <w:shd w:val="clear" w:color="auto" w:fill="auto"/>
            <w:vAlign w:val="center"/>
            <w:hideMark/>
          </w:tcPr>
          <w:p w14:paraId="16E324B0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Наименование национального проекта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3033534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Наименование федерального проекта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14:paraId="4D1CC762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Наименование регионального проекта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419DCFB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Сумма</w:t>
            </w:r>
          </w:p>
        </w:tc>
      </w:tr>
      <w:tr w:rsidR="00183F22" w:rsidRPr="00183F22" w14:paraId="47187AE9" w14:textId="77777777" w:rsidTr="00183F22">
        <w:trPr>
          <w:trHeight w:val="375"/>
        </w:trPr>
        <w:tc>
          <w:tcPr>
            <w:tcW w:w="618" w:type="dxa"/>
            <w:shd w:val="clear" w:color="auto" w:fill="auto"/>
            <w:vAlign w:val="center"/>
            <w:hideMark/>
          </w:tcPr>
          <w:p w14:paraId="509DEE22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217" w:type="dxa"/>
            <w:shd w:val="clear" w:color="auto" w:fill="auto"/>
            <w:vAlign w:val="center"/>
            <w:hideMark/>
          </w:tcPr>
          <w:p w14:paraId="55C560EC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0241E05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14:paraId="54A068F4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8E728E4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</w:tr>
      <w:tr w:rsidR="00183F22" w:rsidRPr="00183F22" w14:paraId="646B3A3A" w14:textId="77777777" w:rsidTr="002D3B78">
        <w:trPr>
          <w:trHeight w:val="369"/>
        </w:trPr>
        <w:tc>
          <w:tcPr>
            <w:tcW w:w="618" w:type="dxa"/>
            <w:vMerge w:val="restart"/>
            <w:shd w:val="clear" w:color="auto" w:fill="auto"/>
            <w:vAlign w:val="center"/>
            <w:hideMark/>
          </w:tcPr>
          <w:p w14:paraId="11300C72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217" w:type="dxa"/>
            <w:vMerge w:val="restart"/>
            <w:shd w:val="clear" w:color="auto" w:fill="auto"/>
            <w:vAlign w:val="center"/>
            <w:hideMark/>
          </w:tcPr>
          <w:p w14:paraId="7B5A360C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«Образование»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ED852E2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«Успех каждого ребенка»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14:paraId="5BF090ED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«Успех каждого ребенка (Оренбургская область)»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6F4B25C" w14:textId="77777777" w:rsidR="00183F22" w:rsidRPr="00183F22" w:rsidRDefault="00183F22" w:rsidP="00183F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12 443 686,32</w:t>
            </w:r>
          </w:p>
        </w:tc>
      </w:tr>
      <w:tr w:rsidR="00183F22" w:rsidRPr="00183F22" w14:paraId="68A80FB7" w14:textId="77777777" w:rsidTr="002D3B78">
        <w:trPr>
          <w:trHeight w:val="558"/>
        </w:trPr>
        <w:tc>
          <w:tcPr>
            <w:tcW w:w="618" w:type="dxa"/>
            <w:vMerge/>
            <w:vAlign w:val="center"/>
            <w:hideMark/>
          </w:tcPr>
          <w:p w14:paraId="00A5B5DD" w14:textId="77777777" w:rsidR="00183F22" w:rsidRPr="00183F22" w:rsidRDefault="00183F22" w:rsidP="00183F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17" w:type="dxa"/>
            <w:vMerge/>
            <w:vAlign w:val="center"/>
            <w:hideMark/>
          </w:tcPr>
          <w:p w14:paraId="703E9D40" w14:textId="77777777" w:rsidR="00183F22" w:rsidRPr="00183F22" w:rsidRDefault="00183F22" w:rsidP="00183F2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D238269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«Патриотическое воспитание граждан Российской Федерации»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14:paraId="464EB336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«Патриотическое воспитание граждан Российской Федерации (Оренбургская область)»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43DF9E1" w14:textId="77777777" w:rsidR="00183F22" w:rsidRPr="00183F22" w:rsidRDefault="00183F22" w:rsidP="00183F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9 852 200,00</w:t>
            </w:r>
          </w:p>
        </w:tc>
      </w:tr>
      <w:tr w:rsidR="00183F22" w:rsidRPr="00183F22" w14:paraId="6C5B7F8A" w14:textId="77777777" w:rsidTr="002D3B78">
        <w:trPr>
          <w:trHeight w:val="936"/>
        </w:trPr>
        <w:tc>
          <w:tcPr>
            <w:tcW w:w="618" w:type="dxa"/>
            <w:shd w:val="clear" w:color="auto" w:fill="auto"/>
            <w:vAlign w:val="center"/>
            <w:hideMark/>
          </w:tcPr>
          <w:p w14:paraId="126FDDAA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217" w:type="dxa"/>
            <w:shd w:val="clear" w:color="auto" w:fill="auto"/>
            <w:vAlign w:val="center"/>
            <w:hideMark/>
          </w:tcPr>
          <w:p w14:paraId="689771BC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«Культура»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4F3353B" w14:textId="77777777" w:rsidR="00183F22" w:rsidRPr="00183F22" w:rsidRDefault="00623827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hyperlink r:id="rId7" w:anchor="/document/72185936/entry/401" w:history="1">
              <w:r w:rsidR="00183F22" w:rsidRPr="00183F22">
                <w:rPr>
                  <w:rFonts w:ascii="Times New Roman" w:hAnsi="Times New Roman"/>
                  <w:color w:val="000000"/>
                  <w:sz w:val="26"/>
                  <w:szCs w:val="26"/>
                </w:rPr>
                <w:t>«Обеспечение качественно нового уровня развития инфраструктуры культуры («Культурная среда»)»</w:t>
              </w:r>
            </w:hyperlink>
          </w:p>
        </w:tc>
        <w:tc>
          <w:tcPr>
            <w:tcW w:w="5953" w:type="dxa"/>
            <w:shd w:val="clear" w:color="auto" w:fill="auto"/>
            <w:vAlign w:val="center"/>
            <w:hideMark/>
          </w:tcPr>
          <w:p w14:paraId="514DDC8B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«Обеспечение качественно нового уровня развития инфраструктуры культуры («Культурная среда») (Оренбургская область)»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3129E9B" w14:textId="77777777" w:rsidR="00183F22" w:rsidRPr="00183F22" w:rsidRDefault="00183F22" w:rsidP="00183F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9 429 789,48</w:t>
            </w:r>
          </w:p>
        </w:tc>
      </w:tr>
      <w:tr w:rsidR="00183F22" w:rsidRPr="00183F22" w14:paraId="7CD68FD0" w14:textId="77777777" w:rsidTr="002D3B78">
        <w:trPr>
          <w:trHeight w:val="694"/>
        </w:trPr>
        <w:tc>
          <w:tcPr>
            <w:tcW w:w="618" w:type="dxa"/>
            <w:shd w:val="clear" w:color="auto" w:fill="auto"/>
            <w:vAlign w:val="center"/>
            <w:hideMark/>
          </w:tcPr>
          <w:p w14:paraId="0D38CC2B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217" w:type="dxa"/>
            <w:shd w:val="clear" w:color="auto" w:fill="auto"/>
            <w:vAlign w:val="center"/>
            <w:hideMark/>
          </w:tcPr>
          <w:p w14:paraId="56FD4AFC" w14:textId="77777777" w:rsidR="00183F22" w:rsidRPr="00183F22" w:rsidRDefault="002D3B78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«Безопасные качественные дороги»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E329CAF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«Региональная и местная дорожная сеть»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14:paraId="06B1B813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«Региональная и местная дорожная сеть (Оренбургская область)»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AEF63DA" w14:textId="77777777" w:rsidR="00183F22" w:rsidRPr="00183F22" w:rsidRDefault="00183F22" w:rsidP="00183F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216 002 219,00</w:t>
            </w:r>
          </w:p>
        </w:tc>
      </w:tr>
      <w:tr w:rsidR="00183F22" w:rsidRPr="00183F22" w14:paraId="7AA6B82C" w14:textId="77777777" w:rsidTr="00183F22">
        <w:trPr>
          <w:trHeight w:val="835"/>
        </w:trPr>
        <w:tc>
          <w:tcPr>
            <w:tcW w:w="618" w:type="dxa"/>
            <w:shd w:val="clear" w:color="auto" w:fill="auto"/>
            <w:vAlign w:val="center"/>
            <w:hideMark/>
          </w:tcPr>
          <w:p w14:paraId="4E5814E0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217" w:type="dxa"/>
            <w:shd w:val="clear" w:color="auto" w:fill="auto"/>
            <w:vAlign w:val="center"/>
            <w:hideMark/>
          </w:tcPr>
          <w:p w14:paraId="2425A806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«Жилье и городская среда»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3ABAF11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«Формирование комфортной городской среды»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14:paraId="7C68048D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«Формирование комфортной городской среды (Оренбургская область)»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D838C36" w14:textId="77777777" w:rsidR="00183F22" w:rsidRPr="00183F22" w:rsidRDefault="00183F22" w:rsidP="00183F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82 843 590,00</w:t>
            </w:r>
          </w:p>
        </w:tc>
      </w:tr>
      <w:tr w:rsidR="00183F22" w:rsidRPr="00183F22" w14:paraId="2911AB8C" w14:textId="77777777" w:rsidTr="002D3B78">
        <w:trPr>
          <w:trHeight w:val="977"/>
        </w:trPr>
        <w:tc>
          <w:tcPr>
            <w:tcW w:w="618" w:type="dxa"/>
            <w:shd w:val="clear" w:color="auto" w:fill="auto"/>
            <w:vAlign w:val="center"/>
            <w:hideMark/>
          </w:tcPr>
          <w:p w14:paraId="68F477E7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217" w:type="dxa"/>
            <w:shd w:val="clear" w:color="auto" w:fill="auto"/>
            <w:vAlign w:val="center"/>
            <w:hideMark/>
          </w:tcPr>
          <w:p w14:paraId="05A8C5F1" w14:textId="77777777" w:rsidR="00183F22" w:rsidRPr="00183F22" w:rsidRDefault="00183F22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«Жилье и городская среда»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6BE6D0B" w14:textId="77777777" w:rsidR="00183F22" w:rsidRPr="00183F22" w:rsidRDefault="002D3B78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183F22"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14:paraId="426A0534" w14:textId="77777777" w:rsidR="00183F22" w:rsidRPr="00183F22" w:rsidRDefault="002D3B78" w:rsidP="00183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183F22"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(Оренбургская область)"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8567D4B" w14:textId="77777777" w:rsidR="00183F22" w:rsidRPr="00183F22" w:rsidRDefault="00183F22" w:rsidP="00183F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3F22">
              <w:rPr>
                <w:rFonts w:ascii="Times New Roman" w:hAnsi="Times New Roman"/>
                <w:color w:val="000000"/>
                <w:sz w:val="26"/>
                <w:szCs w:val="26"/>
              </w:rPr>
              <w:t>12 597 774,00</w:t>
            </w:r>
          </w:p>
        </w:tc>
      </w:tr>
    </w:tbl>
    <w:p w14:paraId="3DAB6E91" w14:textId="77777777" w:rsidR="00075E25" w:rsidRPr="008C548F" w:rsidRDefault="00075E25" w:rsidP="004B49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075E25" w:rsidRPr="008C548F" w:rsidSect="00A2317A">
      <w:headerReference w:type="default" r:id="rId8"/>
      <w:footerReference w:type="default" r:id="rId9"/>
      <w:pgSz w:w="16838" w:h="11906" w:orient="landscape"/>
      <w:pgMar w:top="1276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072C1" w14:textId="77777777" w:rsidR="00B412D5" w:rsidRDefault="00B412D5">
      <w:pPr>
        <w:spacing w:after="0" w:line="240" w:lineRule="auto"/>
      </w:pPr>
      <w:r>
        <w:separator/>
      </w:r>
    </w:p>
  </w:endnote>
  <w:endnote w:type="continuationSeparator" w:id="0">
    <w:p w14:paraId="060E002E" w14:textId="77777777" w:rsidR="00B412D5" w:rsidRDefault="00B41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B412D5" w14:paraId="073C634F" w14:textId="77777777">
      <w:tc>
        <w:tcPr>
          <w:tcW w:w="15636" w:type="dxa"/>
        </w:tcPr>
        <w:p w14:paraId="6D60722E" w14:textId="77777777" w:rsidR="00B412D5" w:rsidRDefault="00B412D5">
          <w:pPr>
            <w:rPr>
              <w:color w:val="000000"/>
            </w:rPr>
          </w:pPr>
        </w:p>
        <w:p w14:paraId="280948D9" w14:textId="77777777" w:rsidR="00B412D5" w:rsidRDefault="00B412D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97FA89" w14:textId="77777777" w:rsidR="00B412D5" w:rsidRDefault="00B412D5">
      <w:pPr>
        <w:spacing w:after="0" w:line="240" w:lineRule="auto"/>
      </w:pPr>
      <w:r>
        <w:separator/>
      </w:r>
    </w:p>
  </w:footnote>
  <w:footnote w:type="continuationSeparator" w:id="0">
    <w:p w14:paraId="239DC1AE" w14:textId="77777777" w:rsidR="00B412D5" w:rsidRDefault="00B41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B412D5" w14:paraId="58511A84" w14:textId="77777777">
      <w:tc>
        <w:tcPr>
          <w:tcW w:w="15636" w:type="dxa"/>
        </w:tcPr>
        <w:p w14:paraId="1135B33B" w14:textId="77777777" w:rsidR="00B412D5" w:rsidRDefault="0086189F">
          <w:pPr>
            <w:jc w:val="center"/>
            <w:rPr>
              <w:color w:val="000000"/>
            </w:rPr>
          </w:pPr>
          <w:r>
            <w:fldChar w:fldCharType="begin"/>
          </w:r>
          <w:r w:rsidR="00B412D5">
            <w:rPr>
              <w:color w:val="000000"/>
            </w:rPr>
            <w:instrText>PAGE</w:instrText>
          </w:r>
          <w:r>
            <w:fldChar w:fldCharType="separate"/>
          </w:r>
          <w:r w:rsidR="00623827">
            <w:rPr>
              <w:noProof/>
              <w:color w:val="000000"/>
            </w:rPr>
            <w:t>2</w:t>
          </w:r>
          <w:r>
            <w:fldChar w:fldCharType="end"/>
          </w:r>
        </w:p>
        <w:p w14:paraId="542987F1" w14:textId="77777777" w:rsidR="00B412D5" w:rsidRDefault="00B412D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B98"/>
    <w:rsid w:val="0002198C"/>
    <w:rsid w:val="00034DB0"/>
    <w:rsid w:val="00041C37"/>
    <w:rsid w:val="00050C55"/>
    <w:rsid w:val="00075E25"/>
    <w:rsid w:val="0009174E"/>
    <w:rsid w:val="0009475F"/>
    <w:rsid w:val="000958A6"/>
    <w:rsid w:val="000A098A"/>
    <w:rsid w:val="00100475"/>
    <w:rsid w:val="00132529"/>
    <w:rsid w:val="00133E6E"/>
    <w:rsid w:val="00162D25"/>
    <w:rsid w:val="00183F22"/>
    <w:rsid w:val="00187861"/>
    <w:rsid w:val="00197094"/>
    <w:rsid w:val="001A5BA7"/>
    <w:rsid w:val="001A5F4E"/>
    <w:rsid w:val="0022450E"/>
    <w:rsid w:val="00231747"/>
    <w:rsid w:val="002332F8"/>
    <w:rsid w:val="00242AFA"/>
    <w:rsid w:val="00261CBC"/>
    <w:rsid w:val="00281CC3"/>
    <w:rsid w:val="00282FA8"/>
    <w:rsid w:val="002848B9"/>
    <w:rsid w:val="002A2488"/>
    <w:rsid w:val="002B0BA6"/>
    <w:rsid w:val="002D3B78"/>
    <w:rsid w:val="002E517B"/>
    <w:rsid w:val="002E5640"/>
    <w:rsid w:val="003420F3"/>
    <w:rsid w:val="00363C3D"/>
    <w:rsid w:val="00385C6F"/>
    <w:rsid w:val="003A2DD8"/>
    <w:rsid w:val="003A4E1C"/>
    <w:rsid w:val="003C5E87"/>
    <w:rsid w:val="003E0448"/>
    <w:rsid w:val="00407668"/>
    <w:rsid w:val="004235C2"/>
    <w:rsid w:val="00430DBD"/>
    <w:rsid w:val="004560EA"/>
    <w:rsid w:val="00456BA6"/>
    <w:rsid w:val="00456C4E"/>
    <w:rsid w:val="004725BD"/>
    <w:rsid w:val="0048124D"/>
    <w:rsid w:val="0049700F"/>
    <w:rsid w:val="004974A7"/>
    <w:rsid w:val="004B3A42"/>
    <w:rsid w:val="004B4946"/>
    <w:rsid w:val="004C397D"/>
    <w:rsid w:val="004C4831"/>
    <w:rsid w:val="004D7637"/>
    <w:rsid w:val="0050125D"/>
    <w:rsid w:val="00520370"/>
    <w:rsid w:val="005306C1"/>
    <w:rsid w:val="00532FB8"/>
    <w:rsid w:val="0054575C"/>
    <w:rsid w:val="00564C51"/>
    <w:rsid w:val="005919E9"/>
    <w:rsid w:val="005A0D61"/>
    <w:rsid w:val="005B181D"/>
    <w:rsid w:val="005F3E3D"/>
    <w:rsid w:val="00611294"/>
    <w:rsid w:val="00623827"/>
    <w:rsid w:val="00630775"/>
    <w:rsid w:val="00635032"/>
    <w:rsid w:val="0063520B"/>
    <w:rsid w:val="0063574F"/>
    <w:rsid w:val="006531E6"/>
    <w:rsid w:val="00685AC7"/>
    <w:rsid w:val="006A626B"/>
    <w:rsid w:val="006B61E8"/>
    <w:rsid w:val="006C0D37"/>
    <w:rsid w:val="007122D6"/>
    <w:rsid w:val="00724B98"/>
    <w:rsid w:val="00780F68"/>
    <w:rsid w:val="00792B5A"/>
    <w:rsid w:val="007961A9"/>
    <w:rsid w:val="00796E56"/>
    <w:rsid w:val="007A102E"/>
    <w:rsid w:val="007A1595"/>
    <w:rsid w:val="007A231E"/>
    <w:rsid w:val="007A3314"/>
    <w:rsid w:val="007A3762"/>
    <w:rsid w:val="007A698E"/>
    <w:rsid w:val="007B31BE"/>
    <w:rsid w:val="007B47B0"/>
    <w:rsid w:val="007C641D"/>
    <w:rsid w:val="007D4A3A"/>
    <w:rsid w:val="007D5498"/>
    <w:rsid w:val="007F5D65"/>
    <w:rsid w:val="008043EB"/>
    <w:rsid w:val="00824299"/>
    <w:rsid w:val="00825E37"/>
    <w:rsid w:val="0083238C"/>
    <w:rsid w:val="00861557"/>
    <w:rsid w:val="0086189F"/>
    <w:rsid w:val="008679AC"/>
    <w:rsid w:val="00870253"/>
    <w:rsid w:val="00875953"/>
    <w:rsid w:val="008C2BEB"/>
    <w:rsid w:val="008C548F"/>
    <w:rsid w:val="008D39F6"/>
    <w:rsid w:val="008E29E3"/>
    <w:rsid w:val="008F059F"/>
    <w:rsid w:val="008F670A"/>
    <w:rsid w:val="00903647"/>
    <w:rsid w:val="009072B0"/>
    <w:rsid w:val="00907800"/>
    <w:rsid w:val="00923363"/>
    <w:rsid w:val="009370E0"/>
    <w:rsid w:val="00945BE7"/>
    <w:rsid w:val="009845AB"/>
    <w:rsid w:val="0098472E"/>
    <w:rsid w:val="00996657"/>
    <w:rsid w:val="009E3940"/>
    <w:rsid w:val="009F33A8"/>
    <w:rsid w:val="009F57FD"/>
    <w:rsid w:val="00A2317A"/>
    <w:rsid w:val="00A37084"/>
    <w:rsid w:val="00A40B59"/>
    <w:rsid w:val="00A4224E"/>
    <w:rsid w:val="00A67FB4"/>
    <w:rsid w:val="00AB4B55"/>
    <w:rsid w:val="00AC46D8"/>
    <w:rsid w:val="00AC635E"/>
    <w:rsid w:val="00AC6B7E"/>
    <w:rsid w:val="00AD226C"/>
    <w:rsid w:val="00B02F40"/>
    <w:rsid w:val="00B2160B"/>
    <w:rsid w:val="00B23602"/>
    <w:rsid w:val="00B412D5"/>
    <w:rsid w:val="00B64127"/>
    <w:rsid w:val="00B706E4"/>
    <w:rsid w:val="00B748E6"/>
    <w:rsid w:val="00B87E3F"/>
    <w:rsid w:val="00B907F4"/>
    <w:rsid w:val="00B918E8"/>
    <w:rsid w:val="00BB582E"/>
    <w:rsid w:val="00BE2794"/>
    <w:rsid w:val="00BE33B3"/>
    <w:rsid w:val="00C20B7E"/>
    <w:rsid w:val="00C22556"/>
    <w:rsid w:val="00C3081A"/>
    <w:rsid w:val="00C50266"/>
    <w:rsid w:val="00C70F65"/>
    <w:rsid w:val="00CF2478"/>
    <w:rsid w:val="00D07DD3"/>
    <w:rsid w:val="00D07EDB"/>
    <w:rsid w:val="00D4246A"/>
    <w:rsid w:val="00D6370E"/>
    <w:rsid w:val="00D666B6"/>
    <w:rsid w:val="00D76A73"/>
    <w:rsid w:val="00D923D0"/>
    <w:rsid w:val="00DA7D1E"/>
    <w:rsid w:val="00DB0522"/>
    <w:rsid w:val="00DB6AB8"/>
    <w:rsid w:val="00E11160"/>
    <w:rsid w:val="00E12A9C"/>
    <w:rsid w:val="00E1418A"/>
    <w:rsid w:val="00E215D9"/>
    <w:rsid w:val="00E370D2"/>
    <w:rsid w:val="00E47870"/>
    <w:rsid w:val="00E55FDC"/>
    <w:rsid w:val="00EA0DD9"/>
    <w:rsid w:val="00EB2473"/>
    <w:rsid w:val="00EC1917"/>
    <w:rsid w:val="00ED29D8"/>
    <w:rsid w:val="00F37413"/>
    <w:rsid w:val="00F3786F"/>
    <w:rsid w:val="00F716F1"/>
    <w:rsid w:val="00F97405"/>
    <w:rsid w:val="00F97790"/>
    <w:rsid w:val="00FC045F"/>
    <w:rsid w:val="00FC3589"/>
    <w:rsid w:val="00FF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5E05EF3"/>
  <w15:docId w15:val="{3FF2FD90-3BF1-4794-A9C7-2A1D80BE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9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aliases w:val="Заголовок 2 Знак1,Заголовок 2 Знак Знак"/>
    <w:basedOn w:val="a"/>
    <w:next w:val="a"/>
    <w:link w:val="20"/>
    <w:qFormat/>
    <w:rsid w:val="00724B98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pacing w:val="20"/>
      <w:sz w:val="28"/>
      <w:szCs w:val="20"/>
    </w:rPr>
  </w:style>
  <w:style w:type="paragraph" w:styleId="3">
    <w:name w:val="heading 3"/>
    <w:aliases w:val="Minor,Level 1 - 1"/>
    <w:basedOn w:val="a"/>
    <w:next w:val="a"/>
    <w:link w:val="30"/>
    <w:qFormat/>
    <w:rsid w:val="00724B98"/>
    <w:pPr>
      <w:keepNext/>
      <w:spacing w:after="0" w:line="240" w:lineRule="auto"/>
      <w:jc w:val="center"/>
      <w:outlineLvl w:val="2"/>
    </w:pPr>
    <w:rPr>
      <w:rFonts w:ascii="Times New Roman" w:hAnsi="Times New Roman"/>
      <w:sz w:val="32"/>
      <w:szCs w:val="20"/>
    </w:rPr>
  </w:style>
  <w:style w:type="paragraph" w:styleId="4">
    <w:name w:val="heading 4"/>
    <w:basedOn w:val="a"/>
    <w:next w:val="a"/>
    <w:link w:val="40"/>
    <w:qFormat/>
    <w:rsid w:val="00724B98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7A102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1 Знак,Заголовок 2 Знак Знак Знак"/>
    <w:basedOn w:val="a0"/>
    <w:link w:val="2"/>
    <w:rsid w:val="00724B98"/>
    <w:rPr>
      <w:rFonts w:ascii="Times New Roman" w:eastAsia="Times New Roman" w:hAnsi="Times New Roman" w:cs="Times New Roman"/>
      <w:b/>
      <w:bCs/>
      <w:spacing w:val="20"/>
      <w:sz w:val="28"/>
      <w:szCs w:val="20"/>
    </w:rPr>
  </w:style>
  <w:style w:type="character" w:customStyle="1" w:styleId="30">
    <w:name w:val="Заголовок 3 Знак"/>
    <w:aliases w:val="Minor Знак,Level 1 - 1 Знак"/>
    <w:basedOn w:val="a0"/>
    <w:link w:val="3"/>
    <w:rsid w:val="00724B98"/>
    <w:rPr>
      <w:rFonts w:ascii="Times New Roman" w:eastAsia="Times New Roman" w:hAnsi="Times New Roman" w:cs="Times New Roman"/>
      <w:sz w:val="32"/>
      <w:szCs w:val="20"/>
    </w:rPr>
  </w:style>
  <w:style w:type="character" w:customStyle="1" w:styleId="40">
    <w:name w:val="Заголовок 4 Знак"/>
    <w:basedOn w:val="a0"/>
    <w:link w:val="4"/>
    <w:rsid w:val="00724B9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724B98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724B98"/>
    <w:rPr>
      <w:rFonts w:ascii="Calibri" w:eastAsia="Times New Roman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724B9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724B98"/>
    <w:rPr>
      <w:rFonts w:ascii="Times New Roman" w:eastAsia="Times New Roman" w:hAnsi="Times New Roman" w:cs="Times New Roman"/>
      <w:sz w:val="28"/>
      <w:szCs w:val="20"/>
    </w:rPr>
  </w:style>
  <w:style w:type="paragraph" w:styleId="41">
    <w:name w:val="toc 4"/>
    <w:autoRedefine/>
    <w:rsid w:val="007C6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7C641D"/>
    <w:rPr>
      <w:color w:val="0000FF"/>
      <w:u w:val="single"/>
    </w:rPr>
  </w:style>
  <w:style w:type="table" w:styleId="a8">
    <w:name w:val="Table Grid"/>
    <w:basedOn w:val="a1"/>
    <w:rsid w:val="007C6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uiPriority w:val="99"/>
    <w:semiHidden/>
    <w:unhideWhenUsed/>
    <w:rsid w:val="00242AFA"/>
    <w:rPr>
      <w:color w:val="800080"/>
      <w:u w:val="single"/>
    </w:rPr>
  </w:style>
  <w:style w:type="paragraph" w:customStyle="1" w:styleId="msonormal0">
    <w:name w:val="msonormal"/>
    <w:basedOn w:val="a"/>
    <w:rsid w:val="00242A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nt5">
    <w:name w:val="font5"/>
    <w:basedOn w:val="a"/>
    <w:rsid w:val="00242AFA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000000"/>
    </w:rPr>
  </w:style>
  <w:style w:type="paragraph" w:customStyle="1" w:styleId="xl66">
    <w:name w:val="xl66"/>
    <w:basedOn w:val="a"/>
    <w:rsid w:val="00242A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242AFA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6282F"/>
      <w:sz w:val="24"/>
      <w:szCs w:val="24"/>
    </w:rPr>
  </w:style>
  <w:style w:type="paragraph" w:customStyle="1" w:styleId="xl69">
    <w:name w:val="xl6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6282F"/>
      <w:sz w:val="24"/>
      <w:szCs w:val="24"/>
    </w:rPr>
  </w:style>
  <w:style w:type="paragraph" w:customStyle="1" w:styleId="xl70">
    <w:name w:val="xl7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3">
    <w:name w:val="xl7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6282F"/>
      <w:sz w:val="24"/>
      <w:szCs w:val="24"/>
    </w:rPr>
  </w:style>
  <w:style w:type="paragraph" w:customStyle="1" w:styleId="xl74">
    <w:name w:val="xl7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6">
    <w:name w:val="xl7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77">
    <w:name w:val="xl7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2">
    <w:name w:val="xl8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83">
    <w:name w:val="xl8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84">
    <w:name w:val="xl8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88">
    <w:name w:val="xl88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89">
    <w:name w:val="xl8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90">
    <w:name w:val="xl9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22272F"/>
      <w:sz w:val="24"/>
      <w:szCs w:val="24"/>
    </w:rPr>
  </w:style>
  <w:style w:type="paragraph" w:customStyle="1" w:styleId="xl91">
    <w:name w:val="xl9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94">
    <w:name w:val="xl94"/>
    <w:basedOn w:val="a"/>
    <w:rsid w:val="00242A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5">
    <w:name w:val="xl9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96">
    <w:name w:val="xl9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97">
    <w:name w:val="xl9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98">
    <w:name w:val="xl98"/>
    <w:basedOn w:val="a"/>
    <w:rsid w:val="00242AF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9">
    <w:name w:val="xl9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color w:val="22272F"/>
      <w:sz w:val="24"/>
      <w:szCs w:val="24"/>
    </w:rPr>
  </w:style>
  <w:style w:type="paragraph" w:customStyle="1" w:styleId="xl100">
    <w:name w:val="xl10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101">
    <w:name w:val="xl10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102">
    <w:name w:val="xl10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103">
    <w:name w:val="xl10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104">
    <w:name w:val="xl10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5">
    <w:name w:val="xl10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7">
    <w:name w:val="xl10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22272F"/>
      <w:sz w:val="24"/>
      <w:szCs w:val="24"/>
    </w:rPr>
  </w:style>
  <w:style w:type="paragraph" w:customStyle="1" w:styleId="xl108">
    <w:name w:val="xl108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9">
    <w:name w:val="xl10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2">
    <w:name w:val="xl11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3">
    <w:name w:val="xl113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5">
    <w:name w:val="xl11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2272F"/>
      <w:sz w:val="24"/>
      <w:szCs w:val="24"/>
    </w:rPr>
  </w:style>
  <w:style w:type="paragraph" w:customStyle="1" w:styleId="xl116">
    <w:name w:val="xl11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117">
    <w:name w:val="xl11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118">
    <w:name w:val="xl118"/>
    <w:basedOn w:val="a"/>
    <w:rsid w:val="00242A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9">
    <w:name w:val="xl119"/>
    <w:basedOn w:val="a"/>
    <w:rsid w:val="00242A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0">
    <w:name w:val="xl120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907800"/>
  </w:style>
  <w:style w:type="numbering" w:customStyle="1" w:styleId="21">
    <w:name w:val="Нет списка2"/>
    <w:next w:val="a2"/>
    <w:uiPriority w:val="99"/>
    <w:semiHidden/>
    <w:unhideWhenUsed/>
    <w:rsid w:val="00DB0522"/>
  </w:style>
  <w:style w:type="numbering" w:customStyle="1" w:styleId="31">
    <w:name w:val="Нет списка3"/>
    <w:next w:val="a2"/>
    <w:uiPriority w:val="99"/>
    <w:semiHidden/>
    <w:unhideWhenUsed/>
    <w:rsid w:val="0063574F"/>
  </w:style>
  <w:style w:type="paragraph" w:styleId="aa">
    <w:name w:val="footer"/>
    <w:basedOn w:val="a"/>
    <w:link w:val="ab"/>
    <w:uiPriority w:val="99"/>
    <w:unhideWhenUsed/>
    <w:rsid w:val="00AD2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226C"/>
    <w:rPr>
      <w:rFonts w:ascii="Calibri" w:eastAsia="Times New Roman" w:hAnsi="Calibri" w:cs="Times New Roman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B907F4"/>
  </w:style>
  <w:style w:type="character" w:styleId="ac">
    <w:name w:val="annotation reference"/>
    <w:basedOn w:val="a0"/>
    <w:uiPriority w:val="99"/>
    <w:semiHidden/>
    <w:unhideWhenUsed/>
    <w:rsid w:val="007A231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A231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A231E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A231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A231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B58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7A102E"/>
    <w:rPr>
      <w:rFonts w:asciiTheme="majorHAnsi" w:eastAsiaTheme="majorEastAsia" w:hAnsiTheme="majorHAnsi" w:cstheme="majorBidi"/>
      <w:color w:val="2E74B5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1887D-5525-411D-B043-8AB3E58AF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Новикова</dc:creator>
  <cp:lastModifiedBy>Ирина Крылова</cp:lastModifiedBy>
  <cp:revision>2</cp:revision>
  <dcterms:created xsi:type="dcterms:W3CDTF">2024-10-28T11:52:00Z</dcterms:created>
  <dcterms:modified xsi:type="dcterms:W3CDTF">2024-10-28T11:52:00Z</dcterms:modified>
</cp:coreProperties>
</file>