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E13" w:rsidRDefault="009561CF">
      <w:pPr>
        <w:ind w:left="10915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Приложение № 3</w:t>
      </w:r>
      <w:r>
        <w:rPr>
          <w:bCs/>
          <w:color w:val="000000"/>
          <w:sz w:val="28"/>
          <w:szCs w:val="28"/>
        </w:rPr>
        <w:br/>
        <w:t xml:space="preserve">к постановлению </w:t>
      </w:r>
    </w:p>
    <w:p w:rsidR="00E95E13" w:rsidRDefault="009561CF">
      <w:pPr>
        <w:ind w:left="10915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администрации города Орска</w:t>
      </w:r>
    </w:p>
    <w:p w:rsidR="00E95E13" w:rsidRDefault="009561CF">
      <w:pPr>
        <w:ind w:left="10915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page">
              <wp:posOffset>8039100</wp:posOffset>
            </wp:positionH>
            <wp:positionV relativeFrom="page">
              <wp:posOffset>1428115</wp:posOffset>
            </wp:positionV>
            <wp:extent cx="1826260" cy="36004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26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Cs/>
          <w:color w:val="000000"/>
          <w:sz w:val="28"/>
          <w:szCs w:val="28"/>
        </w:rPr>
        <w:t>от___________№__________</w:t>
      </w:r>
    </w:p>
    <w:p w:rsidR="00E95E13" w:rsidRDefault="00E95E13">
      <w:pPr>
        <w:jc w:val="center"/>
        <w:rPr>
          <w:bCs/>
          <w:sz w:val="28"/>
          <w:szCs w:val="28"/>
        </w:rPr>
      </w:pPr>
    </w:p>
    <w:p w:rsidR="00E95E13" w:rsidRDefault="00E95E13">
      <w:pPr>
        <w:jc w:val="center"/>
        <w:rPr>
          <w:bCs/>
          <w:sz w:val="28"/>
          <w:szCs w:val="28"/>
        </w:rPr>
      </w:pPr>
    </w:p>
    <w:p w:rsidR="00E95E13" w:rsidRDefault="00E95E13">
      <w:pPr>
        <w:jc w:val="center"/>
        <w:rPr>
          <w:bCs/>
          <w:sz w:val="28"/>
          <w:szCs w:val="28"/>
        </w:rPr>
      </w:pPr>
    </w:p>
    <w:p w:rsidR="00E95E13" w:rsidRDefault="009561CF">
      <w:pPr>
        <w:pStyle w:val="22"/>
        <w:tabs>
          <w:tab w:val="left" w:pos="7380"/>
        </w:tabs>
        <w:spacing w:after="0" w:line="240" w:lineRule="auto"/>
        <w:ind w:left="0" w:firstLine="284"/>
        <w:jc w:val="center"/>
        <w:rPr>
          <w:sz w:val="28"/>
          <w:szCs w:val="28"/>
        </w:rPr>
      </w:pPr>
      <w:r>
        <w:rPr>
          <w:sz w:val="28"/>
          <w:szCs w:val="28"/>
        </w:rPr>
        <w:t>ИСТОЧНИКИ</w:t>
      </w:r>
    </w:p>
    <w:p w:rsidR="00E95E13" w:rsidRDefault="009561CF">
      <w:pPr>
        <w:pStyle w:val="22"/>
        <w:tabs>
          <w:tab w:val="left" w:pos="7380"/>
        </w:tabs>
        <w:spacing w:after="0" w:line="240" w:lineRule="auto"/>
        <w:ind w:left="0" w:firstLine="284"/>
        <w:jc w:val="center"/>
        <w:rPr>
          <w:sz w:val="28"/>
          <w:szCs w:val="28"/>
        </w:rPr>
      </w:pPr>
      <w:r>
        <w:rPr>
          <w:sz w:val="28"/>
          <w:szCs w:val="28"/>
        </w:rPr>
        <w:t>финансирования дефицита местного бюджета за I квартал 2024 года</w:t>
      </w:r>
      <w:bookmarkStart w:id="0" w:name="_GoBack"/>
      <w:bookmarkEnd w:id="0"/>
    </w:p>
    <w:p w:rsidR="00E95E13" w:rsidRDefault="00E95E13">
      <w:pPr>
        <w:pStyle w:val="22"/>
        <w:tabs>
          <w:tab w:val="left" w:pos="7380"/>
        </w:tabs>
        <w:spacing w:after="0" w:line="240" w:lineRule="auto"/>
        <w:ind w:left="0" w:firstLine="284"/>
        <w:jc w:val="center"/>
        <w:rPr>
          <w:sz w:val="28"/>
          <w:szCs w:val="28"/>
        </w:rPr>
      </w:pPr>
    </w:p>
    <w:p w:rsidR="00E95E13" w:rsidRDefault="009561CF">
      <w:pPr>
        <w:pStyle w:val="22"/>
        <w:tabs>
          <w:tab w:val="left" w:pos="7380"/>
        </w:tabs>
        <w:spacing w:after="0" w:line="240" w:lineRule="auto"/>
        <w:ind w:left="0" w:firstLine="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(рублей)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58"/>
        <w:gridCol w:w="4586"/>
        <w:gridCol w:w="2778"/>
        <w:gridCol w:w="2638"/>
      </w:tblGrid>
      <w:tr w:rsidR="00E95E13">
        <w:trPr>
          <w:trHeight w:val="645"/>
          <w:tblHeader/>
        </w:trPr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5E13" w:rsidRDefault="009561C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Код бюджетной классификации</w:t>
            </w:r>
          </w:p>
          <w:p w:rsidR="00E95E13" w:rsidRDefault="009561C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Российской Федерации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5E13" w:rsidRDefault="009561C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Наименование кода</w:t>
            </w:r>
            <w:r>
              <w:rPr>
                <w:bCs/>
                <w:color w:val="000000"/>
              </w:rPr>
              <w:t xml:space="preserve"> группы, подгруппы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5E13" w:rsidRDefault="009561C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Утверждено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5E13" w:rsidRDefault="009561C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Исполнено</w:t>
            </w:r>
          </w:p>
        </w:tc>
      </w:tr>
      <w:tr w:rsidR="00E95E13">
        <w:trPr>
          <w:trHeight w:val="20"/>
          <w:tblHeader/>
        </w:trPr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13" w:rsidRDefault="009561C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13" w:rsidRDefault="009561C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13" w:rsidRDefault="009561C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13" w:rsidRDefault="009561C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E95E13">
        <w:trPr>
          <w:trHeight w:val="623"/>
        </w:trPr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13" w:rsidRDefault="009561CF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01 02 00 00 00 0000 000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13" w:rsidRDefault="009561CF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5E13" w:rsidRDefault="009561C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5E13" w:rsidRDefault="009561CF">
            <w:pPr>
              <w:widowControl w:val="0"/>
              <w:jc w:val="center"/>
            </w:pPr>
            <w:r>
              <w:t>0,0</w:t>
            </w:r>
          </w:p>
        </w:tc>
      </w:tr>
      <w:tr w:rsidR="00E95E13">
        <w:trPr>
          <w:trHeight w:val="20"/>
        </w:trPr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13" w:rsidRDefault="009561CF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01 03 00 00 00 0000 000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13" w:rsidRDefault="009561CF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5E13" w:rsidRDefault="009561CF">
            <w:pPr>
              <w:widowControl w:val="0"/>
              <w:jc w:val="center"/>
            </w:pPr>
            <w:r>
              <w:t>-68 859 475,0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5E13" w:rsidRDefault="009561CF">
            <w:pPr>
              <w:widowControl w:val="0"/>
              <w:jc w:val="center"/>
            </w:pPr>
            <w:r>
              <w:t>0,0</w:t>
            </w:r>
          </w:p>
        </w:tc>
      </w:tr>
      <w:tr w:rsidR="00E95E13">
        <w:trPr>
          <w:trHeight w:val="20"/>
        </w:trPr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13" w:rsidRDefault="009561CF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01 06 00 00 00 0000 000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13" w:rsidRDefault="009561CF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5E13" w:rsidRDefault="009561C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5E13" w:rsidRDefault="009561CF">
            <w:pPr>
              <w:widowControl w:val="0"/>
              <w:jc w:val="center"/>
            </w:pPr>
            <w:r>
              <w:t>0,0</w:t>
            </w:r>
          </w:p>
        </w:tc>
      </w:tr>
      <w:tr w:rsidR="00E95E13">
        <w:trPr>
          <w:trHeight w:val="20"/>
        </w:trPr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13" w:rsidRDefault="009561CF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01 05 00 00 00 0000 000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13" w:rsidRDefault="009561CF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Изменение остатков средств на счетах бюджетов 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5E13" w:rsidRDefault="009561CF">
            <w:pPr>
              <w:widowControl w:val="0"/>
              <w:jc w:val="center"/>
            </w:pPr>
            <w:r>
              <w:t>25 200 714,70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5E13" w:rsidRDefault="009561CF">
            <w:pPr>
              <w:widowControl w:val="0"/>
              <w:jc w:val="center"/>
            </w:pPr>
            <w:r>
              <w:t>244 338 017,41</w:t>
            </w:r>
          </w:p>
        </w:tc>
      </w:tr>
      <w:tr w:rsidR="00E95E13">
        <w:trPr>
          <w:trHeight w:val="485"/>
        </w:trPr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13" w:rsidRDefault="00E95E13">
            <w:pPr>
              <w:widowControl w:val="0"/>
              <w:rPr>
                <w:color w:val="000000"/>
              </w:rPr>
            </w:pP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E13" w:rsidRDefault="009561CF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Источники финансирования дефицитов </w:t>
            </w:r>
            <w:r>
              <w:rPr>
                <w:color w:val="000000"/>
              </w:rPr>
              <w:t>бюджета - всего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5E13" w:rsidRDefault="009561CF">
            <w:pPr>
              <w:widowControl w:val="0"/>
              <w:jc w:val="center"/>
            </w:pPr>
            <w:r>
              <w:t>- 43 658 760,30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5E13" w:rsidRDefault="009561CF">
            <w:pPr>
              <w:widowControl w:val="0"/>
              <w:jc w:val="center"/>
            </w:pPr>
            <w:r>
              <w:t>244 338 017,41</w:t>
            </w:r>
          </w:p>
        </w:tc>
      </w:tr>
    </w:tbl>
    <w:p w:rsidR="00E95E13" w:rsidRDefault="00E95E13">
      <w:pPr>
        <w:pStyle w:val="22"/>
        <w:tabs>
          <w:tab w:val="left" w:pos="7380"/>
        </w:tabs>
        <w:spacing w:after="0" w:line="240" w:lineRule="auto"/>
        <w:ind w:left="0" w:firstLine="284"/>
      </w:pPr>
    </w:p>
    <w:p w:rsidR="00E95E13" w:rsidRDefault="009561CF">
      <w:pPr>
        <w:pStyle w:val="22"/>
        <w:tabs>
          <w:tab w:val="left" w:pos="7380"/>
        </w:tabs>
        <w:spacing w:after="0" w:line="240" w:lineRule="auto"/>
        <w:ind w:left="0" w:firstLine="284"/>
      </w:pPr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page">
              <wp:posOffset>4701540</wp:posOffset>
            </wp:positionH>
            <wp:positionV relativeFrom="margin">
              <wp:align>bottom</wp:align>
            </wp:positionV>
            <wp:extent cx="2877185" cy="1080135"/>
            <wp:effectExtent l="0" t="0" r="0" b="5715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95E13" w:rsidRDefault="00E95E13">
      <w:pPr>
        <w:pStyle w:val="22"/>
        <w:tabs>
          <w:tab w:val="left" w:pos="7380"/>
        </w:tabs>
        <w:spacing w:after="0" w:line="240" w:lineRule="auto"/>
        <w:ind w:left="0" w:firstLine="284"/>
      </w:pPr>
    </w:p>
    <w:sectPr w:rsidR="00E95E13">
      <w:headerReference w:type="default" r:id="rId9"/>
      <w:pgSz w:w="16838" w:h="11906" w:orient="landscape"/>
      <w:pgMar w:top="1276" w:right="1134" w:bottom="850" w:left="113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561CF">
      <w:r>
        <w:separator/>
      </w:r>
    </w:p>
  </w:endnote>
  <w:endnote w:type="continuationSeparator" w:id="0">
    <w:p w:rsidR="00000000" w:rsidRDefault="00956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561CF">
      <w:r>
        <w:separator/>
      </w:r>
    </w:p>
  </w:footnote>
  <w:footnote w:type="continuationSeparator" w:id="0">
    <w:p w:rsidR="00000000" w:rsidRDefault="00956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E13" w:rsidRDefault="009561CF">
    <w:pPr>
      <w:pStyle w:val="a6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E13"/>
    <w:rsid w:val="009561CF"/>
    <w:rsid w:val="00E9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290D1C-14C0-436A-9008-481163964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F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C75CF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rsid w:val="005F5B40"/>
    <w:pPr>
      <w:keepNext/>
      <w:widowControl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73F5F"/>
    <w:pPr>
      <w:keepNext/>
      <w:ind w:firstLine="708"/>
      <w:jc w:val="both"/>
      <w:outlineLvl w:val="3"/>
    </w:pPr>
    <w:rPr>
      <w:b/>
      <w:bCs/>
      <w:i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qFormat/>
    <w:rsid w:val="00A73F5F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a3">
    <w:name w:val="Основной текст Знак"/>
    <w:basedOn w:val="a0"/>
    <w:link w:val="a4"/>
    <w:qFormat/>
    <w:rsid w:val="00A73F5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2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AC75CF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8E3A4F"/>
    <w:rPr>
      <w:rFonts w:ascii="Times New Roman" w:eastAsia="Times New Roman" w:hAnsi="Times New Roman"/>
      <w:sz w:val="24"/>
      <w:szCs w:val="24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033BAA"/>
    <w:rPr>
      <w:rFonts w:ascii="Segoe UI" w:eastAsia="Times New Roman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qFormat/>
    <w:rsid w:val="005F5B40"/>
    <w:rPr>
      <w:rFonts w:ascii="Arial" w:eastAsia="Times New Roman" w:hAnsi="Arial" w:cs="Arial"/>
      <w:b/>
      <w:bCs/>
      <w:sz w:val="26"/>
      <w:szCs w:val="2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link w:val="a3"/>
    <w:rsid w:val="00A73F5F"/>
    <w:pPr>
      <w:jc w:val="both"/>
    </w:pPr>
    <w:rPr>
      <w:b/>
      <w:bCs/>
      <w:sz w:val="28"/>
    </w:rPr>
  </w:style>
  <w:style w:type="paragraph" w:styleId="ab">
    <w:name w:val="List"/>
    <w:basedOn w:val="a4"/>
  </w:style>
  <w:style w:type="paragraph" w:styleId="a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rsid w:val="00A73F5F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"/>
    <w:qFormat/>
    <w:rsid w:val="00A73F5F"/>
    <w:pPr>
      <w:spacing w:after="120" w:line="480" w:lineRule="auto"/>
    </w:pPr>
  </w:style>
  <w:style w:type="paragraph" w:styleId="22">
    <w:name w:val="Body Text Indent 2"/>
    <w:basedOn w:val="a"/>
    <w:link w:val="21"/>
    <w:qFormat/>
    <w:rsid w:val="00A73F5F"/>
    <w:pPr>
      <w:spacing w:after="120" w:line="480" w:lineRule="auto"/>
      <w:ind w:left="283"/>
    </w:pPr>
  </w:style>
  <w:style w:type="paragraph" w:styleId="ad">
    <w:name w:val="List Paragraph"/>
    <w:basedOn w:val="a"/>
    <w:uiPriority w:val="34"/>
    <w:qFormat/>
    <w:rsid w:val="002B1DE3"/>
    <w:pPr>
      <w:ind w:left="720"/>
      <w:contextualSpacing/>
    </w:pPr>
  </w:style>
  <w:style w:type="paragraph" w:styleId="a8">
    <w:name w:val="footer"/>
    <w:basedOn w:val="a"/>
    <w:link w:val="a7"/>
    <w:uiPriority w:val="99"/>
    <w:unhideWhenUsed/>
    <w:rsid w:val="008E3A4F"/>
    <w:pPr>
      <w:tabs>
        <w:tab w:val="center" w:pos="4677"/>
        <w:tab w:val="right" w:pos="9355"/>
      </w:tabs>
    </w:pPr>
  </w:style>
  <w:style w:type="paragraph" w:customStyle="1" w:styleId="ae">
    <w:name w:val="Нормальный (таблица)"/>
    <w:basedOn w:val="a"/>
    <w:next w:val="a"/>
    <w:uiPriority w:val="99"/>
    <w:qFormat/>
    <w:rsid w:val="00122E9C"/>
    <w:pPr>
      <w:widowControl w:val="0"/>
      <w:jc w:val="both"/>
    </w:pPr>
    <w:rPr>
      <w:rFonts w:ascii="Arial" w:hAnsi="Arial" w:cs="Arial"/>
    </w:rPr>
  </w:style>
  <w:style w:type="paragraph" w:customStyle="1" w:styleId="ConsNonformat">
    <w:name w:val="ConsNonformat"/>
    <w:uiPriority w:val="99"/>
    <w:qFormat/>
    <w:rsid w:val="006A65EE"/>
    <w:pPr>
      <w:widowControl w:val="0"/>
    </w:pPr>
    <w:rPr>
      <w:rFonts w:ascii="Courier New" w:eastAsia="Times New Roman" w:hAnsi="Courier New" w:cs="Courier New"/>
    </w:rPr>
  </w:style>
  <w:style w:type="paragraph" w:styleId="aa">
    <w:name w:val="Balloon Text"/>
    <w:basedOn w:val="a"/>
    <w:link w:val="a9"/>
    <w:uiPriority w:val="99"/>
    <w:semiHidden/>
    <w:unhideWhenUsed/>
    <w:qFormat/>
    <w:rsid w:val="00033BAA"/>
    <w:rPr>
      <w:rFonts w:ascii="Segoe UI" w:hAnsi="Segoe UI" w:cs="Segoe UI"/>
      <w:sz w:val="18"/>
      <w:szCs w:val="18"/>
    </w:rPr>
  </w:style>
  <w:style w:type="table" w:styleId="af">
    <w:name w:val="Table Grid"/>
    <w:basedOn w:val="a1"/>
    <w:uiPriority w:val="59"/>
    <w:rsid w:val="00CD07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1A99C-03F4-4165-A91A-A13F51E2C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и.оня</dc:creator>
  <dc:description/>
  <cp:lastModifiedBy>Ирина Крылова</cp:lastModifiedBy>
  <cp:revision>2</cp:revision>
  <cp:lastPrinted>2024-04-15T09:29:00Z</cp:lastPrinted>
  <dcterms:created xsi:type="dcterms:W3CDTF">2025-02-03T09:13:00Z</dcterms:created>
  <dcterms:modified xsi:type="dcterms:W3CDTF">2025-02-03T09:13:00Z</dcterms:modified>
  <dc:language>ru-RU</dc:language>
</cp:coreProperties>
</file>