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E5A" w:rsidRPr="00182FFE" w:rsidRDefault="002D1E5A" w:rsidP="002D1E5A">
      <w:pPr>
        <w:spacing w:line="276" w:lineRule="auto"/>
        <w:jc w:val="right"/>
        <w:rPr>
          <w:rFonts w:ascii="Times New Roman" w:hAnsi="Times New Roman"/>
        </w:rPr>
      </w:pPr>
      <w:bookmarkStart w:id="0" w:name="_GoBack"/>
      <w:bookmarkEnd w:id="0"/>
      <w:r w:rsidRPr="00182FFE">
        <w:rPr>
          <w:rFonts w:ascii="Times New Roman" w:hAnsi="Times New Roman"/>
        </w:rPr>
        <w:t>Приложение № 3</w:t>
      </w:r>
    </w:p>
    <w:p w:rsidR="002D1E5A" w:rsidRPr="00182FFE" w:rsidRDefault="002D1E5A" w:rsidP="002D1E5A">
      <w:pPr>
        <w:spacing w:line="276" w:lineRule="auto"/>
        <w:jc w:val="right"/>
        <w:rPr>
          <w:rFonts w:ascii="Times New Roman" w:hAnsi="Times New Roman"/>
        </w:rPr>
      </w:pPr>
      <w:r w:rsidRPr="00182FFE">
        <w:rPr>
          <w:rFonts w:ascii="Times New Roman" w:hAnsi="Times New Roman"/>
        </w:rPr>
        <w:t>к решению Орского городского</w:t>
      </w:r>
    </w:p>
    <w:p w:rsidR="002D1E5A" w:rsidRPr="00182FFE" w:rsidRDefault="002D1E5A" w:rsidP="002D1E5A">
      <w:pPr>
        <w:spacing w:line="276" w:lineRule="auto"/>
        <w:jc w:val="right"/>
        <w:rPr>
          <w:rFonts w:ascii="Times New Roman" w:hAnsi="Times New Roman"/>
        </w:rPr>
      </w:pPr>
      <w:r w:rsidRPr="00182FFE">
        <w:rPr>
          <w:rFonts w:ascii="Times New Roman" w:hAnsi="Times New Roman"/>
        </w:rPr>
        <w:t xml:space="preserve"> Совета депутатов</w:t>
      </w:r>
    </w:p>
    <w:p w:rsidR="002D1E5A" w:rsidRPr="00182FFE" w:rsidRDefault="00B26432" w:rsidP="002D1E5A">
      <w:pPr>
        <w:spacing w:line="276" w:lineRule="auto"/>
        <w:jc w:val="right"/>
        <w:rPr>
          <w:rFonts w:ascii="Times New Roman" w:hAnsi="Times New Roman"/>
        </w:rPr>
      </w:pPr>
      <w:r w:rsidRPr="00182FFE">
        <w:rPr>
          <w:rFonts w:ascii="Times New Roman" w:hAnsi="Times New Roman"/>
        </w:rPr>
        <w:t>О</w:t>
      </w:r>
      <w:r w:rsidR="002D1E5A" w:rsidRPr="00182FFE">
        <w:rPr>
          <w:rFonts w:ascii="Times New Roman" w:hAnsi="Times New Roman"/>
        </w:rPr>
        <w:t>т</w:t>
      </w:r>
      <w:r>
        <w:rPr>
          <w:rFonts w:ascii="Times New Roman" w:hAnsi="Times New Roman"/>
        </w:rPr>
        <w:t xml:space="preserve"> 04 </w:t>
      </w:r>
      <w:r w:rsidR="005913FE">
        <w:rPr>
          <w:rFonts w:ascii="Times New Roman" w:hAnsi="Times New Roman"/>
        </w:rPr>
        <w:t>июнь</w:t>
      </w:r>
      <w:r>
        <w:rPr>
          <w:rFonts w:ascii="Times New Roman" w:hAnsi="Times New Roman"/>
        </w:rPr>
        <w:t xml:space="preserve"> 2026 года</w:t>
      </w:r>
      <w:r w:rsidR="002D1E5A" w:rsidRPr="00182FFE">
        <w:rPr>
          <w:rFonts w:ascii="Times New Roman" w:hAnsi="Times New Roman"/>
        </w:rPr>
        <w:t xml:space="preserve"> №</w:t>
      </w:r>
      <w:r>
        <w:rPr>
          <w:rFonts w:ascii="Times New Roman" w:hAnsi="Times New Roman"/>
        </w:rPr>
        <w:t xml:space="preserve"> 9-102</w:t>
      </w:r>
    </w:p>
    <w:p w:rsidR="002D1E5A" w:rsidRPr="00182FFE" w:rsidRDefault="002D1E5A" w:rsidP="002D1E5A">
      <w:pPr>
        <w:spacing w:line="276" w:lineRule="auto"/>
        <w:jc w:val="center"/>
        <w:rPr>
          <w:rFonts w:ascii="Times New Roman" w:hAnsi="Times New Roman"/>
          <w:sz w:val="28"/>
          <w:szCs w:val="28"/>
        </w:rPr>
      </w:pPr>
    </w:p>
    <w:p w:rsidR="002D1E5A" w:rsidRDefault="002D1E5A" w:rsidP="002D1E5A">
      <w:pPr>
        <w:spacing w:line="276" w:lineRule="auto"/>
        <w:jc w:val="center"/>
        <w:rPr>
          <w:rFonts w:ascii="Times New Roman" w:hAnsi="Times New Roman"/>
          <w:b/>
          <w:sz w:val="28"/>
          <w:szCs w:val="28"/>
        </w:rPr>
      </w:pPr>
      <w:r w:rsidRPr="00182FFE">
        <w:rPr>
          <w:rFonts w:ascii="Times New Roman" w:hAnsi="Times New Roman"/>
          <w:b/>
          <w:sz w:val="28"/>
          <w:szCs w:val="28"/>
        </w:rPr>
        <w:t>Расходы городского бюджета по ведомственной структуре расходов бюджета города за 202</w:t>
      </w:r>
      <w:r>
        <w:rPr>
          <w:rFonts w:ascii="Times New Roman" w:hAnsi="Times New Roman"/>
          <w:b/>
          <w:sz w:val="28"/>
          <w:szCs w:val="28"/>
        </w:rPr>
        <w:t>5</w:t>
      </w:r>
      <w:r w:rsidRPr="00182FFE">
        <w:rPr>
          <w:rFonts w:ascii="Times New Roman" w:hAnsi="Times New Roman"/>
          <w:b/>
          <w:sz w:val="28"/>
          <w:szCs w:val="28"/>
        </w:rPr>
        <w:t xml:space="preserve"> год </w:t>
      </w:r>
    </w:p>
    <w:p w:rsidR="002D1E5A" w:rsidRPr="00182FFE" w:rsidRDefault="002D1E5A" w:rsidP="002D1E5A">
      <w:pPr>
        <w:spacing w:line="276" w:lineRule="auto"/>
        <w:jc w:val="center"/>
        <w:rPr>
          <w:rFonts w:ascii="Times New Roman" w:hAnsi="Times New Roman"/>
          <w:b/>
          <w:sz w:val="28"/>
          <w:szCs w:val="28"/>
        </w:rPr>
      </w:pPr>
    </w:p>
    <w:p w:rsidR="00336B9D" w:rsidRDefault="002D1E5A" w:rsidP="002D1E5A">
      <w:pPr>
        <w:jc w:val="right"/>
        <w:rPr>
          <w:rFonts w:ascii="Times New Roman" w:hAnsi="Times New Roman"/>
        </w:rPr>
      </w:pPr>
      <w:r w:rsidRPr="00182FFE">
        <w:rPr>
          <w:rFonts w:ascii="Times New Roman" w:hAnsi="Times New Roman"/>
        </w:rPr>
        <w:t>(рублей)</w:t>
      </w:r>
    </w:p>
    <w:tbl>
      <w:tblPr>
        <w:tblW w:w="1519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932"/>
        <w:gridCol w:w="750"/>
        <w:gridCol w:w="728"/>
        <w:gridCol w:w="1596"/>
        <w:gridCol w:w="862"/>
        <w:gridCol w:w="1823"/>
        <w:gridCol w:w="1843"/>
        <w:gridCol w:w="1842"/>
      </w:tblGrid>
      <w:tr w:rsidR="002D1E5A" w:rsidRPr="002D1E5A" w:rsidTr="002D1E5A">
        <w:trPr>
          <w:trHeight w:val="20"/>
          <w:tblHeader/>
        </w:trPr>
        <w:tc>
          <w:tcPr>
            <w:tcW w:w="4815"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Наименование</w:t>
            </w:r>
          </w:p>
        </w:tc>
        <w:tc>
          <w:tcPr>
            <w:tcW w:w="932"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Ведом</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ство</w:t>
            </w:r>
          </w:p>
        </w:tc>
        <w:tc>
          <w:tcPr>
            <w:tcW w:w="750"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Раз</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дел</w:t>
            </w:r>
          </w:p>
        </w:tc>
        <w:tc>
          <w:tcPr>
            <w:tcW w:w="728"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Под</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раз</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дел</w:t>
            </w:r>
          </w:p>
        </w:tc>
        <w:tc>
          <w:tcPr>
            <w:tcW w:w="1596"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Целевая статья</w:t>
            </w:r>
          </w:p>
        </w:tc>
        <w:tc>
          <w:tcPr>
            <w:tcW w:w="862"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Вид рас</w:t>
            </w:r>
          </w:p>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ходов</w:t>
            </w:r>
          </w:p>
        </w:tc>
        <w:tc>
          <w:tcPr>
            <w:tcW w:w="1823"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Утверждено</w:t>
            </w:r>
          </w:p>
        </w:tc>
        <w:tc>
          <w:tcPr>
            <w:tcW w:w="1843" w:type="dxa"/>
            <w:shd w:val="clear" w:color="auto" w:fill="auto"/>
            <w:vAlign w:val="center"/>
            <w:hideMark/>
          </w:tcPr>
          <w:p w:rsidR="002D1E5A" w:rsidRPr="002D1E5A" w:rsidRDefault="002D1E5A" w:rsidP="002D1E5A">
            <w:pPr>
              <w:jc w:val="center"/>
              <w:rPr>
                <w:rFonts w:ascii="Times New Roman" w:hAnsi="Times New Roman"/>
                <w:color w:val="000000"/>
                <w:sz w:val="26"/>
                <w:szCs w:val="26"/>
              </w:rPr>
            </w:pPr>
            <w:r w:rsidRPr="002D1E5A">
              <w:rPr>
                <w:rFonts w:ascii="Times New Roman" w:hAnsi="Times New Roman"/>
                <w:color w:val="000000"/>
                <w:sz w:val="26"/>
                <w:szCs w:val="26"/>
              </w:rPr>
              <w:t>Исполнено</w:t>
            </w:r>
          </w:p>
        </w:tc>
        <w:tc>
          <w:tcPr>
            <w:tcW w:w="1842" w:type="dxa"/>
            <w:shd w:val="clear" w:color="auto" w:fill="auto"/>
            <w:vAlign w:val="center"/>
            <w:hideMark/>
          </w:tcPr>
          <w:p w:rsidR="002D1E5A" w:rsidRPr="002D1E5A" w:rsidRDefault="002D1E5A" w:rsidP="002D1E5A">
            <w:pPr>
              <w:jc w:val="center"/>
              <w:rPr>
                <w:rFonts w:ascii="Times New Roman" w:hAnsi="Times New Roman"/>
                <w:sz w:val="26"/>
                <w:szCs w:val="26"/>
              </w:rPr>
            </w:pPr>
            <w:r w:rsidRPr="002D1E5A">
              <w:rPr>
                <w:rFonts w:ascii="Times New Roman" w:hAnsi="Times New Roman"/>
                <w:sz w:val="26"/>
                <w:szCs w:val="26"/>
              </w:rPr>
              <w:t>Отклонение</w:t>
            </w:r>
          </w:p>
        </w:tc>
      </w:tr>
      <w:tr w:rsidR="002D1E5A" w:rsidRPr="002D1E5A" w:rsidTr="002D1E5A">
        <w:trPr>
          <w:trHeight w:val="20"/>
          <w:tblHeader/>
        </w:trPr>
        <w:tc>
          <w:tcPr>
            <w:tcW w:w="4815"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5</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w:t>
            </w:r>
          </w:p>
        </w:tc>
        <w:tc>
          <w:tcPr>
            <w:tcW w:w="1823"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w:t>
            </w:r>
          </w:p>
        </w:tc>
        <w:tc>
          <w:tcPr>
            <w:tcW w:w="1843"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w:t>
            </w:r>
          </w:p>
        </w:tc>
        <w:tc>
          <w:tcPr>
            <w:tcW w:w="184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9</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Орский городской Совет депутатов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24 824 170,32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24 531 652,85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24 824 170,32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24 531 652,85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24 694 107,82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24 401 590,35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Иные закупки товаров, работ и услуг для </w:t>
            </w:r>
            <w:r w:rsidRPr="002D1E5A">
              <w:rPr>
                <w:rFonts w:ascii="Times New Roman" w:hAnsi="Times New Roman"/>
                <w:color w:val="000000"/>
              </w:rPr>
              <w:lastRenderedPageBreak/>
              <w:t>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198 659,00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24 495 448,82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24 202 931,35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Руководство и управление в сфере установленных функций органов местного самоуправления и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24 495 448,82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24 202 931,35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292 517,47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14 446 830,58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14 424 020,32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22 810,26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12 799 757,40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12 776 947,14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22 810,26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1 646 073,18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1 646 073,18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Председатель представительного органа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2 708 986,51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2 708 986,51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2 708 986,51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2 708 986,51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Депутаты представительного органа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1 339 631,73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1 339 631,73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1 339 631,73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1 339 631,73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Возмещение расходов депутатам представительного органа муниципального образования «Город Орск", связанных с осуществлением депутатской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5 730 292,79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269 707,21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5 730 292,79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269 707,21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мероприятия в рамках управленческой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Представительские и иные прочие расходы, связанные с участием в торжественных, праздничных мероприятиях, мероприятиях, посвященных памятным датам, в траурных мероприятиях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"Администрация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510 093 902,27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492 193 897,65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17 900 004,62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290 683 411,04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277 947 909,20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12 735 501,84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высшего должностного лица субъекта Российской Федерации и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 xml:space="preserve">Комплекс процессных мероприятий "Организация и проведение мероприятий по повышению эффективности муниципального управления в городе </w:t>
            </w:r>
            <w:r w:rsidRPr="002D1E5A">
              <w:rPr>
                <w:rFonts w:ascii="Times New Roman" w:hAnsi="Times New Roman"/>
                <w:color w:val="000000"/>
              </w:rPr>
              <w:lastRenderedPageBreak/>
              <w:t>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lastRenderedPageBreak/>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lastRenderedPageBreak/>
              <w:t>Высшее должностное лицо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2 868 745,60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155 340 936,80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152 237 651,08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3 103 285,72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2 260 230,00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2 088 344,68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171 885,32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153 080 706,80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150 149 306,40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2 931 400,40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153 080 706,80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150 149 306,40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2 931 400,40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153 080 706,80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150 149 306,40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2 931 400,40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150 452 006,80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147 670 106,40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2 781 900,40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143 616 432,25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142 341 153,40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1 275 278,85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2 342 205,30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1 705 583,75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636 621,55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11 141,25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11 141,25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4 482 228,00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3 612 228,00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Премии лицам, награжденным Почетной грамотой главы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0940110020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149 500,00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149 500,00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Премии и гранты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0940110020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149 500,00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149 500,00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2 479 200,00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2 479 200,00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2 479 200,00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2 479 200,00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проведения выборов и референдумов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Руководство и управление в сфере установленных функций органов местного самоуправления и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выборов в представительные органы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Специальные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880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41 284 300,00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Резервные средства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870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6 422 825,94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84 766 602,70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81 557 212,52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3 209 390,18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"О развитии малого и среднего предпринимательства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мероприятий по развитию малого и среднего предпринимательства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развитию малого и среднего предпринимательства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0840100170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0840100170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66 049 889,11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62 863 882,75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3 186 006,36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66 049 889,11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62 863 882,75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3 186 006,36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66 049 889,11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62 863 882,75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3 186 006,36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Финансовое обеспечение деятельности общественной палаты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42 152,17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15 985,00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26 167,17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20 152,17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15 985,00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4 167,17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Материально-техническое, автотранспортное, документационное и прочее обеспечение деятельности органов местного самоуправления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62 924 718,24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59 780 325,25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3 144 392,99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26 879 071,76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25 218 922,90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1 660 148,86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35 909 861,48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34 425 617,35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1 484 244,13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135 785,00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135 785,00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комиссий по делам несовершеннолетних и защите их прав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2 760 451,70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2 760 451,70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2 445 155,37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2 445 155,37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315 296,33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315 296,33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формированию торгового реестра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административных комиссий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мероприятий, связанных с присвоением муниципальных наград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0940190100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112 167,00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96 720,80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15 446,20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0940190100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112 167,00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96 720,80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15 446,20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18 691 713,59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18 668 329,77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23 383,82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мероприятия в рамках управленческой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991 393,59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968 009,77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23 383,82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Представительские и иные прочие расходы, связанные с участием в торжественных, праздничных мероприятиях, мероприятиях, посвященных памятным датам, в траурных мероприятиях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991 393,59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968 009,77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23 383,82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991 393,59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968 009,77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23 383,82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17 700 320,00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17 700 320,00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17 700 320,00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17 700 320,00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16 696 309,28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16 696 309,28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1 004 010,72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1 004 010,72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БЕЗОПАСНОСТЬ И ПРАВООХРАНИТЕЛЬНАЯ ДЕЯТЕЛЬНОСТЬ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97 550 849,64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93 813 062,19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3 737 787,45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60 011 458,43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59 978 512,74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156 138,30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156 138,30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156 138,30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156 138,30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146 673,86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"Защита населения и территорий муниципального образования "Город Орск" от чрезвычайных ситуаций, обеспечение пожарной безопасности и безопасности людей на водных объектах"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59 855 320,13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59 822 374,44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59 855 320,13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59 822 374,44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деятельности служб защиты населения и территорий от чрезвычайных ситуаций"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16 415 646,69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16 382 701,01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Материально-техническое обеспечение деятельности служб защиты населения и территорий от чрезвычайных ситуаций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1340170010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16 415 646,69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16 382 701,01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1340170010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15 767 180,66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15 767 180,62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1340170010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641 299,00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608 353,36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32 945,64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1340170010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7 167,03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7 167,03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деятельности спасательных служб и формирований"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43 439 673,44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43 439 673,43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Материально-техническое обеспечение деятельности профессиональных спасательных служб и формирований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1340370020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43 439 673,44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43 439 673,43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бюджетным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1340370020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40 452 162,49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40 452 162,49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1340370020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2 987 510,95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2 987 510,94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безопасности и правоохранительной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37 539 391,21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33 834 549,45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"Защита населения и территорий муниципального образования "Город Орск" от чрезвычайных ситуаций, обеспечение пожарной безопасности и безопасности людей на водных объектах"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деятельности аппаратно-программного комплекса "Безопасный город"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Построение, развитие и содержание аппаратно-программного комплекса "Безопасный город"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1340270030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1340270030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984 549,45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36 554 841,76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32 850 000,00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36 554 841,76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32 850 000,00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расходы в области национальной безопасности и правоохранительной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36 554 841,76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32 850 000,00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36 554 841,76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32 850 000,00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3 704 841,76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82 274 141,59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80 866 307,62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1 407 833,97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Сельское хозяйство и рыболовство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2 773 293,71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2 653 556,63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119 737,08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сельскохозяйственного производства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2 768 411,79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2 653 556,63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2 768 411,79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2 653 556,63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"Содействие развитию сельскохозяйственного производства"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2 768 411,79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2 653 556,63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муниципальной программы "Развитие сельскохозяйственного производства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839 674,94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724 819,78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836 888,15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722 032,99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114 855,16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1040100040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2 786,79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2 786,79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10401S1230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1 928 736,85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1 928 736,85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10401S1230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1 928 736,85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1 928 736,85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экономики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79 500 847,88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78 212 750,99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1 288 096,89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411 954,00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148 166,00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"О развитии малого и среднего предпринимательства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мероприятий по развитию малого и среднего предпринимательства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предоставлению муниципальных услуг (работ) субъектам малого и среднего предпринимательства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0840170130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бюджетным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0840170130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11 314 564,77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67 626 163,11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66 486 232,22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1 139 930,89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67 626 163,11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66 486 232,22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1 139 930,89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67 626 163,11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66 486 232,22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1 139 930,89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по предоставлению государственных (муниципальных)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59 072 840,57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59 002 640,57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70 200,00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59 072 840,57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59 002 640,57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70 200,00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Учреждения, обеспечивающие содействие муниципальным учреждениям в сфере закупок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8 382 622,54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7 312 891,65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1 069 730,89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7 764 927,70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7 053 653,78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711 273,92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0940170150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617 694,84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259 237,87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358 456,97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государственных полномочий в сфере водоснабжения, водоотведения и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0940180420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170 700,00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0940180420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38 493,32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38 493,32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0940180420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132 206,68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132 206,68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1 527 148,00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1 508 445,46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133 621,00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Молодежная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1 393 527,00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1 374 824,46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"Здоровая молодежь - сильная молодежь"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комплекса мероприятий, направленных на предупреждение возникновения и противодействие злоупотреблению наркотическими средствами и их незаконному обороту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Повышение эффективности профилактической работы, направленной на предупреждение возникновения и противодействие злоупотреблению наркотическими средствами и их незаконному обороту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173 000,00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города Орска "Реализация молодежной политики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1 160 527,00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1 141 824,46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210 527,00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210 527,00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"Россия - страна возможностей"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210 527,00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210 527,00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программы комплексного развития молодежной политики в субъектах Российской Федерации "Регион для молодых"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071Ю151160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071Ю151160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в рамках программы комплексного развития молодежной политики в субъектах Российской Федерации "Регион для молодых"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071Ю160240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071Ю160240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105 264,00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931 297,46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обоснованной и целенаправленной занятости молодёжи"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931 297,46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Создание условий для самореализации молодых людей, включая их в процессы социально-экономического, общественно-политического, патриотического и культурного развития общества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0740160240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931 297,46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0740160240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931 297,46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18 702,54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социологического исследования по изучению состояния обстановки в сфере противодействия терроризму"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социологического исследования по изучению состояния обстановки в сфере противодействия терроризму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1540160280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1540160280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Охрана семьи и детства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города Орска "Реализация молодежной политики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"Поддержка молодых семей в решении жилищных проблем"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обеспечению жильем молодых семей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07402L4970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07402L4970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37 032 721,18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178,82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СРЕДСТВА МАССОВОЙ ИНФОРМАЦИИ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Периодическая печать и издательства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публикации нормативных правовых актов и информационное освещение деятельности органов местного самоуправления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925 452,00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Администрация Ленинского района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36 469 110,80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36 190 603,13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24 919 755,30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24 641 247,63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21 605 913,00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21 327 405,33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1 201 022,83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20 404 890,17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20 126 382,50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20 404 890,17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20 126 382,50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20 404 890,17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20 126 382,50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20 144 490,17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19 865 982,50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18 647 962,59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18 369 454,92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278 507,67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1 493 024,23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1 493 024,23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3 503,35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3 503,35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Судебная система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комиссий по делам несовершеннолетних и защите их прав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2 443 054,56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2 443 054,56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861 021,74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861 021,74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административных комиссий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Дорожное хозяйство (дорожные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284 666,90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11 119 862,06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8 036 467,71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8 036 467,71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Озеленение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2 123 125,13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2 123 125,13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2 123 125,13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2 123 125,13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прочих мероприятий по благоустройству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5 913 342,58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5 913 342,58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5 913 342,58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5 913 342,58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оздоровлению экологической обстановки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оздоровлению экологической обстановки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3 083 394,35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городских мероприятий и праздников"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Городские мероприятия и праздники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129 326,54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Администрация Октябрьского района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39 690 521,92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38 251 658,50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27 823 849,92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26 384 986,72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24 510 006,62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23 071 143,42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24 446 006,62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23 007 143,42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24 446 006,62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23 007 143,42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24 446 006,62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23 007 143,42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24 185 606,62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22 746 743,42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1 438 863,20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21 567 816,29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20 266 174,43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1 301 641,86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2 611 733,99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2 474 607,65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137 126,34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6 056,34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5 961,34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09401L5490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260 400,00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Судебная система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комиссий по делам несовершеннолетних и защите их прав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2 658 152,10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2 658 152,10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645 924,20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645 924,20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административных комиссий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Дорожное хозяйство (дорожные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11 401 172,00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11 401 171,78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11 401 172,00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11 401 171,78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11 397 172,00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11 397 171,78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11 397 172,00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11 397 171,78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10 274 672,00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10 274 671,78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Озеленение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3 807 499,30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3 807 499,30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3 807 499,30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3 807 499,30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прочих мероприятий по благоустройству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6 467 172,70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6 467 172,48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6 467 172,70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6 467 172,48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оздоровлению экологической обстановки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оздоровлению экологической обстановки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1 122 500,00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подготовки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055Q581401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055Q581401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городских мероприятий и праздников"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Городские мероприятия и праздники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Администрация Советского района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48 416 293,45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47 590 006,69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826 286,76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36 094 818,01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35 268 531,25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826 286,76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32 780 974,71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31 954 687,95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826 286,76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470 940,11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108 820,70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362 119,41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32 310 034,60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31 845 867,25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464 167,35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32 310 034,60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31 845 867,25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464 167,35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32 310 034,60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31 845 867,25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464 167,35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32 310 034,60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31 845 867,25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464 167,35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29 594 728,69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29 303 302,64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291 426,05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2 702 922,44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2 530 310,14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172 612,30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2 171,61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2 171,61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10 211,86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10 082,86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Судебная система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0940151200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5 567,00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3 308 276,30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комиссий по делам несовершеннолетних и защите их прав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3 304 076,30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2 674 860,57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2 674 860,57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629 215,73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629 215,73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созданию и организации деятельности административных комиссий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0940180956</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Дорожное хозяйство (дорожные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экспертизы сметной документации по объектам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055Q59Д892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055Q59Д892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5 926,44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11 177 954,00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11 177 954,00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11 177 954,00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11 177 954,00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11 169 954,00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11 169 954,00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11 169 954,00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11 169 954,00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9 469 954,00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9 469 954,00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Озеленение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2 895 920,00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2 895 920,00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2 895 920,00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2 895 920,00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прочих мероприятий по благоустройству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6 574 034,00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6 574 034,00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6 574 034,00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6 574 034,00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оздоровлению экологической обстановки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оздоровлению экологической обстановки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Оренбургской области "Вовлечение жителей муниципальных образований Оренбургской области в процесс выбора и реализации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подготовки инициативных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055Q581401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055Q581401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37 595,00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городских мероприятий и праздников"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Городские мероприятия и праздники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715</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Муниципальное учреждение "Комитет по управлению имуществом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359 694 654,87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357 203 324,47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2 491 330,40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47 044 657,94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46 976 415,13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47 044 657,94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46 976 415,13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43 382 392,09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43 314 149,28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43 382 392,09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43 314 149,28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641 056,00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организационных условий для управления и распоряжения имуществом"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42 741 336,09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42 673 093,28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42 741 336,09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42 673 093,28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68 242,81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39 491 114,40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39 434 084,92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57 029,48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3 249 221,69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3 238 008,36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11 213,33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3 662 265,85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экономики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"Управление и распоряжение имуществом"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6 694 345,12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6 305 316,84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комплексных кадастровых работ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346 500,00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346 500,00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Инвентаризация, оценка недвижимого имущества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1 564 267,68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1 175 239,40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1 564 267,68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1 175 239,40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389 028,28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работ по образованию земельных участков, постановке их на кадастровый учет и регистрация прав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1 746 880,00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1 746 880,00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1 746 880,00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1 746 880,00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Оплата коммунальных услуг и услуг, связанных с содержанием имущества, находящегося в муниципальной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3 036 697,44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3 036 697,44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3 036 697,44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3 036 697,44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196 498 049,81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194 464 009,68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2 034 040,13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196 386 860,21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194 352 820,08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2 034 040,13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186 286 907,75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185 271 080,42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71 805 701,60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71 805 701,60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"Жилье (Оренбургская область)"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71 805 701,60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71 805 701,60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 в объекты капитального строительства муниципальной собственности – переселение граждан города Орска из аварийного жилищного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41 283 828,79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41 283 828,79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41 283 828,79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41 283 828,79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17 638 174,85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17 638 174,85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17 240 714,85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17 240 714,85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397 460,00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397 460,00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7 537 052,66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7 537 052,66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7 383 529,04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7 383 529,04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153 523,62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153 523,62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5 346 645,30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5 346 645,30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5 229 628,92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5 229 628,92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041И26748S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117 016,38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117 016,38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114 481 206,15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113 465 378,82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мероприятий по обследованию и капитальному ремонту МКД"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19 393 358,75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18 377 531,42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Внесение взносов в фонд капитального ремонта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19 393 358,75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18 377 531,42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19 393 358,75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18 377 531,42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1 015 827,33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"Переселение граждан из аварийного жилищного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Возмещение стоимости изымаемого недвижимого имущества в целях реализации мероприятий по переселению граждан из аварийного жилищного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25 192 541,00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"Капитальные вложения в объекты муниципальной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Приобретение в муниципальную собственность жилых помещений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0441111110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0441111110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69 895 306,40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"Управление и распоряжение имуществом"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Оплата коммунальных услуг и услуг, связанных с содержанием имущества, находящегося в муниципальной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2 687 242,06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1 669 099,66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1 018 142,40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1240780500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1240780500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7 412 710,40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7 412 640,00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жилищно-коммунального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1240780500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1240780500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111 189,60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53 589,00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109 404 013,00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109 403 993,82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Охрана семьи и детства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108 125 212,18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108 125 193,00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85 253 407,18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85 253 388,00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22 871 805,00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социальной политики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1 278 800,82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799 274,18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799 274,18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716</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479 526,64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479 526,64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Муниципальное учреждение "Финансовое управление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77 710 343,82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74 165 894,42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3 544 449,40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77 260 343,82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73 959 316,00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3 301 027,82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50 766 460,41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48 697 481,96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2 068 978,45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50 766 460,41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48 697 481,96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2 068 978,45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50 766 460,41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48 697 481,96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2 068 978,45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условий для осуществления бюджетного процесса"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48 247 184,21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47 807 006,22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440 177,99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48 247 184,21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47 807 006,22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440 177,99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46 492 807,74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46 169 971,23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322 836,51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1 443 876,47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1 326 534,99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117 341,48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2 519 276,20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890 475,74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1 628 800,46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2 519 276,20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890 475,74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1 628 800,46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2 519 276,20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890 475,74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1 628 800,46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по чрезвычайным ситуациям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Резервные средства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870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25 493 883,41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25 261 834,04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232 049,37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25 493 883,41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25 261 834,04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232 049,37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25 493 883,41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25 261 834,04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232 049,37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25 493 883,41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25 261 834,04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232 049,37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25 463 883,41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25 232 882,61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231 000,80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28 951,43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1 048,57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ОБСЛУЖИВАНИЕ ГОСУДАРСТВЕННОГО (МУНИЦИПАЛЬНОГО) ДОЛГА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Обслуживание государственного (муниципального) внутреннего долга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"Управление муниципальным долгом"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Процентные платежи по муниципальному долгу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0540290010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Обслуживание муниципального долга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717</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0540290010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206 578,42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243 421,58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Контрольно-счетная палата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8 843 254,76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8 843 034,51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8 815 754,76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8 815 534,51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8 775 754,76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8 775 534,51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184 372,00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8 591 382,76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8 591 162,51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Руководство и управление в сфере установленных функций органов местного самоуправления и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8 591 382,76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8 591 162,51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3 933 774,54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3 933 554,29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220,25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3 428 124,89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3 427 915,23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209,66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486 649,65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486 639,06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Руководитель контрольно-счетной палаты муниципального образования и его заместители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2 502 306,23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2 502 306,23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2 502 306,23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2 502 306,23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Аудиторы контрольно-счетной палаты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2 155 301,99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2 155 301,99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7110000080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2 155 301,99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2 155 301,99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мероприятия в рамках управленческой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Представительские и иные прочие расходы, связанные с участием в торжественных, праздничных мероприятиях, мероприятиях, посвященных памятным датам, в траурных мероприятиях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7120000210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719</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27 500,00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управление социальной политики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30 234 662,09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26 377 117,09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3 857 545,00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8 076 105,68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6 304 432,77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1 771 672,91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8 076 105,68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6 304 432,77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1 771 672,91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61 519,00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58 712,00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2 807,00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8 014 586,68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6 245 720,77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8 014 586,68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6 245 720,77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8 014 586,68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6 245 720,77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Учреждения, осуществляющие деятельность по работе с обращениями граждан и в сфере делопроизводства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8 014 586,68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6 245 720,77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7 999 303,60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6 230 437,69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1 768 865,91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15 283,08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15 283,08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БЕЗОПАСНОСТЬ И ПРАВООХРАНИТЕЛЬНАЯ ДЕЯТЕЛЬНОСТЬ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безопасности и правоохранительной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"Здоровая молодежь - сильная молодежь"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направленные на охрану общественного порядка на территории города Орска и создание условий для деятельности народных дружин»</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безопасности граждан и снижение уровня преступности на территории города, в том числе путем создания условий для деятельности народных дружин</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0640270090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0640270090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195 339,24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34 660,76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"Переселение граждан из аварийного жилищного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993 019,20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467 974,50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525 044,70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983 089,00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463 294,75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519 794,25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0440967484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983 089,00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463 294,75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519 794,25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9 930,20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4 679,75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5 250,45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044096748S</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9 930,20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4 679,75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5 250,45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20 920 744,21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19 394 577,58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1 526 166,63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Пенсионное обеспечение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"Предоставление социальных доплат к пенсиям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Доплата к пенсии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1240290060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1240290060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8 390 033,10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7 643 699,40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746 333,70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Социальное обеспечение населения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3 658 580,01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3 539 044,68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119 535,33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3 658 580,01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3 539 044,68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119 535,33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3 658 580,01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3 539 044,68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119 535,33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мер социальной поддержки отдельных категорий граждан, награжденных почетными званиями и муниципальными наградами"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1 799 442,53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1 799 442,53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поддержка лиц, удостоенных звания "Почетный гражданин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1240110080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1 603 142,53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1 603 142,53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1240110080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1 603 142,53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1 603 142,53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поддержка лиц, награжденных медалью "Материнство"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1240110090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1240110090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мер социальной поддержки отдельным категориям граждан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1 859 137,48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1 739 602,15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119 535,33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Выплаты по оплате проезда детей при направлении на специальное лечение или консультацию государственными учреждениями здравоохранения, расположенными на территории г. Орска, и оплате проживания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Выплаты приглашенным врачам-специалистам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1 739 602,15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90 397,85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1 739 602,15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90 397,85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Предоставление муниципальных квот для поддержки детей из социально незащищенных семей на обучение в высших учебных заведениях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9 137,48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9 137,48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1240310070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9 137,48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9 137,48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социальной политики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8 872 131,10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8 211 833,50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93 171,00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8 778 960,10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8 118 662,50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8 778 960,10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8 118 662,50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проведения муниципальных акций и мероприятий социальной направленности"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муниципальных акций и мероприятий социальной направленности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1240410100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1240410100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574 893,91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организационных условий по реализации социальной политики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8 204 066,19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7 543 768,59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8 204 066,19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7 543 768,59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8 064 782,61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7 404 485,01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660 297,60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139 283,58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139 283,58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Муниципальное учреждение "Управление финансового контроля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9 639 831,81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9 636 593,87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9 627 631,81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9 624 393,87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9 627 631,81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9 624 393,87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9 627 631,81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9 624 393,87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9 627 631,81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9 624 393,87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условий для осуществления бюджетного процесса"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9 521 681,81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9 518 443,87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9 521 681,81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9 518 443,87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3 237,94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9 361 037,74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9 360 672,62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365,12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160 644,07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157 771,25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2 872,82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105 950,00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733</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Отдел записи актов гражданского состояния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БЕЗОПАСНОСТЬ И ПРАВООХРАНИТЕЛЬНАЯ ДЕЯТЕЛЬНОСТЬ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Органы юстиции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"Повышение эффективности муниципального управления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по повышению эффективности муниципального управления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0940159302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16 628 400,00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0940159302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14 044 133,38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14 044 133,38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0940159302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2 447 143,62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2 447 143,62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734</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0940159302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137 123,00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137 123,00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Комитет архитектуры и градостроительства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66 145 303,48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65 721 941,36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63 599 217,04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63 175 854,92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национальной экономики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63 599 217,04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63 175 854,92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2 450 574,15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системы градорегулирования, информационное и картографическое обеспечение градостроительной деятельности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61 148 642,89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60 725 280,77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61 148 642,89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60 725 280,77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423 362,12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системы градорегулирования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37 664 537,45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37 322 024,61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342 512,84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23 764 537,45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23 422 024,61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342 512,84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23 018 297,03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22 692 952,85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325 344,18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742 940,42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725 771,76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17 168,66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Разработка документов территориального планирования, градостроительного зонирования, документации по планировке территории, актуализация документов территориального планирования и градостроительного зонирования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1140170200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13 900 000,00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13 900 000,00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1140170200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13 900 000,00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13 900 000,00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информационному и картографическому обеспечению градостроительной деятельности"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23 484 105,44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23 403 256,16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80 849,28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и оказания услуг в области градостроительства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1140270170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23 484 105,44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23 403 256,16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80 849,28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1140270170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22 200 708,82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22 148 157,67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52 551,15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1140270170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1 273 906,62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1 245 608,49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28 298,13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1140270170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9 490,00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9 490,00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"Формирование современной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"Реализация мероприятий по благоустройству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подготовительных мероприятий для благоустройства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2 461 666,44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741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84 420,00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Управление жилищно-коммунального, дорожного хозяйства и транспорта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2 067 646 238,66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1 896 751 643,06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170 894 595,60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общегосударственные вопросы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5 323 125,73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3 398 750,90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3 398 750,90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1 924 374,83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1 924 374,83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НАЦИОНАЛЬНАЯ ЭКОНОМИКА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1 502 171 724,36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1 470 771 293,54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31 400 430,82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Сельское хозяйство и рыболовство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14 632 600,00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1 416 999,54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13 215 600,46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14 632 600,00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1 416 999,54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13 215 600,46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14 632 600,00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1 416 999,54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13 215 600,46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14 632 600,00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1 416 999,54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13 215 600,46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отдельных государственных полномочий по защите населения от болезней, общих для человека и животных, в части сбора, хранения, перемещения, утилизации и уничтожения биологических отходов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0440480870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847 000,00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496 248,54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350 751,46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0440480870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847 000,00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496 248,54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350 751,46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отдельных государственных полномочий в сфере обращения с животными без владельцев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0440481160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13 785 600,00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920 751,00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12 864 849,00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0440481160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13 785 600,00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920 751,00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12 864 849,00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Водное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112 240 755,88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112 240 755,88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водохозяйственных работ"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96 490 755,88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мер по предотвращению негативного воздействия вод и ликвидации его последствий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35 497 955,88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35 497 955,88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35 497 955,88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35 497 955,88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Разработка технико-экономического обоснования мероприятий по защите города Орска Оренбургской области от затоплений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04410L0640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04410L0640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15 750 000,00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Транспорт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406 872 176,12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406 869 434,12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406 872 176,12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406 869 434,12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406 872 176,12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406 869 434,12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перевозок общественным пассажирским транспортом"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406 872 176,12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406 869 434,12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организации пассажирских перевозок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313 760 999,00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313 760 999,00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310 260 999,00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310 260 999,00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пассажирских перевозок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2 865 209,12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2 865 209,12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2 865 209,12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2 865 209,12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Обновление городского пассажирского транспорта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90 014 768,00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90 014 736,00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90 014 768,00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90 014 736,00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Внедрение региональной навигационной информационной системы на пассажирском транспорте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231 200,00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228 490,00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2 710,00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0440770110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231 200,00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228 490,00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2 710,00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Дорожное хозяйство (дорожные фонды)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968 426 192,36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950 244 104,00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18 182 088,36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946 566 794,75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928 384 706,39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18 182 088,36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216 239 482,00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216 239 482,00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"Региональная и местная дорожная сеть"</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216 239 482,00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216 239 482,00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Капитальный ремонт и ремонт автомобильных дорог общего пользования населённых пунктов в целях приведения в нормативное состояние автомобильных дорог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041И8А4473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75 797 158,00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75 797 158,00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041И8А4473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75 797 158,00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75 797 158,00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Приведение в нормативное состояние автомобильных дорог городских агломераций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041И8А4474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140 442 324,00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140 442 324,00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041И8А4474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140 442 324,00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140 442 324,00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730 327 312,75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712 145 224,39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18 182 088,36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716 523 960,43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698 341 872,07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18 182 088,36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Капитальный ремонт и ремонт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445 457 702,19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442 893 476,95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2 564 225,24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445 457 702,19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442 893 476,95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2 564 225,24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автомобильных дорог общего пользования и искусственных дорожных сооружений на них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20 605 188,40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20 605 188,40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044049Д002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20 605 188,40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20 605 188,40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Материально-техническое обеспечение учреждения, выполняющего работы по содержанию улично-дорожной сети и прочие мероприятия в области коммунального хозяйства и благоустройства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044049Д610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126 244 652,32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120 367 213,85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5 877 438,47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044049Д610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70 716 372,22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70 716 372,22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044049Д610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54 351 716,08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48 474 277,61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5 877 438,47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044049Д610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1 176 564,02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1 176 564,02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Уличное освещение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044049Д801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119 478 809,95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109 738 385,30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9 740 424,65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044049Д801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119 478 809,95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109 738 385,30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9 740 424,65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расходы дорожного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044049Д802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4 737 607,57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4 737 607,57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044049Д802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4 737 607,57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4 737 607,57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безопасности дорожного движения"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Мероприятия по повышению безопасности дорожного движения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044069Д803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044069Д803</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13 803 352,32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инициативного проекта "Обустройство тротуара по проезду между домами по адресам: ул. Пацаева, д. 5А, ул. Пацаева, д. 7А и пешеходного перехода через проезд напротив дома 9А по ул. Пацаева"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057У19Д890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057У19Д890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Софинансирование со стороны лиц (в том числе организаций), заинтересованных в реализации инициативного проекта "Обустройство тротуара по проезду между домами по адресам: ул. Пацаева, д. 5А, ул. Пацаева, д. 7А и пешеходного перехода через проезд напротив дома 9А по ул. Пацаева"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057У19Д891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057У19Д891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69 898,13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69 898,13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"Формирование современной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"Реализация мероприятий по благоустройству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20 451 192,53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Капитальный ремонт дворовых территорий многоквартирных домов, проездов к дворовым территориям многоквартирных домов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144019Д201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12 543 911,52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12 543 911,52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144019Д201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12 543 911,52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12 543 911,52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расходы дорожного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144019Д802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7 907 281,01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7 907 281,01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144019Д802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7 907 281,01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7 907 281,01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Оплата по исполнительным документам за счёт средств муниципального дорожного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713009Д804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938 306,95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713009Д804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914 025,95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914 025,95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713009Д804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24 281,00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24 281,00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560 121 388,57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420 627 223,79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139 494 164,78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184 673 034,63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67 150 649,44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117 522 385,19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177 409 316,73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62 725 879,07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114 683 437,66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177 409 316,73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62 725 879,07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114 683 437,66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мероприятий по обследованию и капитальному ремонту МКД"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177 409 316,73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62 725 879,07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114 683 437,66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Инструментальное обследование строительных конструкций жилых домов, лабораторные исследования грунтов под жилыми домами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577 056,00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577 056,00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577 056,00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577 056,00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капитального ремонта общего имущества многоквартирных домов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0440306130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172 758 500,00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58 159 803,69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114 598 696,31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0440306130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172 758 500,00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58 159 803,69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114 598 696,31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и обслуживание муниципального имущества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4 073 760,73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3 989 019,38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84 741,35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4 073 760,73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3 989 019,38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84 741,35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7 206 657,15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7 206 657,15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"Управление и распоряжение имуществом"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Оплата коммунальных услуг и услуг, связанных с содержанием имущества, находящегося в муниципальной собственности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0540570090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2 838 947,53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4 367 709,62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57 060,75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47 060,75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47 060,75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Исполнение судебных актов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138 527 689,92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138 527 689,92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"Реализация проектов реконструкции, модернизации, строительства объектов и иные мероприятия в области коммунальной инфраструктуры"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132 033 819,41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Строительство, реконструкция и модернизация объектов коммунальной инфраструктуры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599 999,00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599 999,00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Бюджетные инвестиции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410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599 999,00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599 999,00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расходы в рамках реализации проектов реконструкции, модернизации, строительства системы теплоснабжения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3 898 079,96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3 898 079,96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0440100030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3 898 079,96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3 898 079,96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восстановлению объектов жилищно-коммунального хозяйства, поврежденных в результате чрезвычайной ситуации, вызванной прохождением весеннего паводка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044015П010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127 535 740,45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127 535 740,45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044015П010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127 535 740,45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127 535 740,45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Непрограммные расходы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Прочие непрограммные мероприятия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Выполнение других обязательств муниципального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7130090020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6 493 870,51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141 830 127,50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120 542 875,09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21 287 252,41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87 781 266,24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85 995 408,46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87 781 266,24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85 995 408,46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86 288 466,24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84 502 608,46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Озеленение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11 530 285,15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11 530 285,15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11 530 285,15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11 530 285,15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прочих мероприятий по благоустройству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59 430 931,09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57 645 073,31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59 430 931,09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57 645 073,31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1 785 857,78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содержанию и уходу за территориями кладбищ</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Приобретение коммунальной техники и оборудования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044042К030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11 027 250,00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11 027 250,00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044042К030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11 027 250,00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11 027 250,00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"Мероприятия по оздоровлению экологической обстановки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оздоровлению экологической обстановки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0440820040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1 492 800,00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907 030,00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907 030,00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и использование резервных фондов"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Резервный фонд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0540600110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407 030,00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407 030,00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407 030,00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407 030,00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инициативного проекта "Приобретение и установка оборудования и инвентаря для обустройства детской площадки на придомовой территории по адресу: г. Орск, ул. Ялтинская, д. 99"</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366 327,00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366 327,00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366 327,00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366 327,00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Софинансирование со стороны лиц (в том числе организаций), заинтересованных в реализации инициативного проекта "Приобретение и установка оборудования и инвентаря для обустройства детской площадки на придомовой территории по адресу: г. Орск, ул. Ялтинская, д. 99"</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40 703,00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40 703,00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057У100101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40 703,00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40 703,00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"Формирование современной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53 141 831,26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33 640 436,63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19 501 394,63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53 141 831,26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33 640 436,63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19 501 394,63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"Формирование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53 141 831,26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33 640 436,63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19 501 394,63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регионального проекта "Формирование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17 321 292,66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16 258 785,60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1 062 507,06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17 321 292,66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16 258 785,60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1 062 507,06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8 850 338,60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8 850 312,20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8 850 338,60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8 850 312,20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проектов создания комфортной городской среды – Победителями Всероссийского конкурса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141И4А4240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26 970 200,00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8 531 338,83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18 438 861,17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141И4А4240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26 970 200,00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8 531 338,83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18 438 861,17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жилищно-коммунального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95 090 536,52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94 406 009,34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684 527,18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"Комфортные условия проживания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94 115 498,29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93 430 971,11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684 527,18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94 115 498,29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93 430 971,11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684 527,18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мероприятий по обследованию и капитальному ремонту МКД"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Содержание и обслуживание муниципального имущества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0440390070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584 249,33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"Благоустройство территории города Орска и иные мероприятия в области жилищно-коммунального и дорожного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9 615 216,71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9 615 216,71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связанных с обслуживанием посетителей в банях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эвакуации умерших (погибших) с мест происшествий в учреждения, осуществляющие судебно-медицинскую экспертизу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3 615 216,71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3 615 216,71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бюджетным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0440420080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3 615 216,71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3 615 216,71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"Создание организационных условий для осуществления мероприятий в сфере жилищно-коммунального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83 916 032,25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83 231 505,07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684 527,18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12 200 851,43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11 620 794,71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580 056,72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12 062 501,43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11 482 444,71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580 056,72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132 350,00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132 350,00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нормативно-правового и консультационно-методического регулирования в сфере жилищно-коммунального хозяйства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60 327 129,35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60 223 231,61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103 897,74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22 754 113,43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22 752 061,50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2 051,93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3 482 948,32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3 381 102,51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101 845,81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2 580,60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2 580,60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34 087 487,00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34 087 487,00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Администрирование мест захоронения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11 388 051,47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11 387 478,75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572,72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10 828 741,20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10 828 198,63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542,57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556 681,12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556 681,12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0440500090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2 629,15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2 599,00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30,15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975 038,23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751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Муниципальное учреждение "Управление образования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5 395 273 344,62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5 370 962 019,48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24 311 325,14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5 292 922 252,62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5 274 038 133,70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18 884 118,92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Дошкольное 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1 875 284 732,36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1 873 323 424,91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1 961 307,45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1 875 284 732,36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1 873 323 424,91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1 961 307,45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1 825 993 432,36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1 824 032 124,91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1 961 307,45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дошкольного образования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1 813 839 032,36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1 811 877 772,91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1 961 259,45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предоставления дошкольного образования, включая присмотр и уход за детьми в муниципальных образовательных организациях, реализующих образовательную программу дошкольного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0140160010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878 940 916,06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876 979 656,61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1 961 259,45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0140160010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878 940 916,06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876 979 656,61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1 961 259,45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 реализующих образовательную программу дошкольного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0140180981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757 420 000,00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757 420 000,00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0140180981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757 420 000,00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757 420 000,00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0140181920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177 478 116,30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177 478 116,30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0140181920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177 478 116,30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177 478 116,30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Модернизация объектов муниципальной собственности для размещения дошкольных образовательных организаций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01401S1440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01401S1440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обучения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12 154 400,00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12 154 352,00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0140380260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12 154 400,00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12 154 352,00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0140380260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26 178,00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26 178,00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0140380260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12 128 222,00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12 128 174,00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"Ремонтно-восстановительные работы зданий и территорий дошкольных образовательных организаций города Орска, пострадавших в связи с чрезвычайной ситуацией, сложившейся на территории Оренбургской области в результате прохождения весеннего паводка 2024 года"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Модернизация объектов муниципальной собственности для размещения дошкольных образовательных организаций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01602S1440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01602S1440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49 291 300,00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Общее 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2 876 778 821,21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2 867 076 954,81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9 701 866,40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2 873 268 932,83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2 863 567 225,29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9 701 707,54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254 664 392,75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254 663 975,33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417,42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"Все лучшее детям"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152 631 948,75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152 631 531,33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417,42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модернизации школьных систем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011Ю457500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108 708 923,08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108 708 505,66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417,42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011Ю457500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108 708 923,08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108 708 505,66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417,42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в рамках модернизации школьных систем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36 554 604,62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36 554 604,62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36 554 604,62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36 554 604,62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модернизации школьных систем образования, источником финансового обеспечения которых являются исключительно средства областного бюджета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011Ю4А7500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7 368 421,05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7 368 421,05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011Ю4А7500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7 368 421,05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7 368 421,05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"Педагоги и наставники"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011Ю653030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011Ю653030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102 032 444,00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2 180 218 093,72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2 170 520 099,60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9 697 994,12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общего образования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2 048 081 037,52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2 043 694 735,96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4 386 301,56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предоставления общего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594 560 953,82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590 250 152,26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4 310 801,56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20 622,55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4 377,45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594 535 953,82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590 229 529,71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4 306 424,11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0140480270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11 637 000,00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11 561 500,00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75 500,00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0140480270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11 637 000,00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11 561 500,00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75 500,00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0140480982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1 265 516 000,00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1 265 516 000,00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0140480982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1 265 516 000,00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1 265 516 000,00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0140481920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176 367 083,70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176 367 083,70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0140481920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176 367 083,70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176 367 083,70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мероприятий по организации питания учащихся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131 259 300,00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125 987 129,23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5 272 170,77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01405L3040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100 722 200,00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100 707 043,76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15 156,24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01405L3040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100 722 200,00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100 707 043,76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15 156,24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Дополнительное финансовое обеспечение мероприятий по организации питания обучающихся 5-11 классов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01405S1370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18 109 200,00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15 835 424,98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2 273 775,02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01405S1370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18 109 200,00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15 835 424,98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2 273 775,02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01405S1680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12 427 900,00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9 444 660,49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2 983 239,51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01405S1680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2 757 713,87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2 723 215,06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34 498,81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01405S1680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9 670 186,13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6 721 445,43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2 948 740,70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"Поддержка одаренных детей, обучающихся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877 756,20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838 234,41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39 521,79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Мероприятия по развитию интеллектуальных и творческих способностей детей, обучающихся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0140660090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877 756,20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838 234,41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39 521,79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0140660090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21 160,89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21 160,89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0140660090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856 595,31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838 234,41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18 360,90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438 386 446,36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438 383 150,36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3 296,00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"Капитальный ремонт и оснащение корпусов муниципального общеобразовательного автономного учреждения "Средняя общеобразовательная школа № 24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402 873 487,36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402 870 490,27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2 997,09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капитального ремонта, благоустройства территорий и оснащение корпусов муниципального общеобразовательного автономного учреждения "Средняя общеобразовательная школа № 24 г. Орска" за счет средств местного бюджета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капитального ремонта, благоустройства территорий и оснащение корпусов муниципального общеобразовательного автономного учреждения "Средняя общеобразовательная школа № 24 г. Орска" за счет средств резервного фонда Правительства Российской Федерации (корпус, расположенный по адресу: г. Орск, Оренбургская область, ул. Коммунистов-Большевиков, д. 1)</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01601L8871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179 158 815,88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179 155 928,05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2 887,83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01601L8871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179 158 815,88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179 155 928,05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2 887,83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капитального ремонта, благоустройства территорий и оснащение корпусов муниципального общеобразовательного автономного учреждения "Средняя общеобразовательная школа № 24 г. Орска" за счет средств резервного фонда Правительства Российской Федерации (корпус, расположенный по адресу: г. Орск, Оренбургская область, ул. Подзорова, д. 79)</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01601L8872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223 714 671,46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223 714 562,22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01601L8872</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223 714 671,46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223 714 562,22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109,24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"Ремонтно-восстановительные работы зданий и территорий общеобразовательных организаций города Орска, пострадавших в связи с чрезвычайной ситуацией, сложившейся на территории Оренбургской области в результате прохождения весеннего паводка 2024 года"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22 351 789,00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22 351 490,09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298,91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Модернизация объектов муниципальной собственности для размещения общеобразовательных организаций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01603S1450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22 351 789,00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22 351 490,09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298,91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01603S1450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22 351 789,00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22 351 490,09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298,91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"Благоустройство территории МОАУ "СОШ № 27 г. Орска", Оренбургская область, г. Орск, ул. Макаренко, 17 А. II этап."</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 территорий образовательных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0160460020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13 161 170,00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Инициативные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инициативного проекта "Приобретение и установка оборудования и инвентаря для обустройства спортивно-оздоровительной площадки в посёлке Джанаталап на территории МОАУ «СОШ № 5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Софинансирование со стороны лиц (в том числе организаций), заинтересованных в реализации инициативного проекта "Приобретение и установка оборудования и инвентаря для обустройства спортивно-оздоровительной площадки в посёлке Джанаталап на территории МОАУ «СОШ № 5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057У100111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057У100111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69 430,38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69 430,38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инициативного проекта "Приобретение малых архитектурных форм для обустройства территории спортивно-оздоровительной площадки в посёлке Нагорном"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Софинансирование со стороны лиц (в том числе организаций), заинтересованных в реализации инициативного проекта "Приобретение малых архитектурных форм для обустройства территории спортивно-оздоровительной площадки в посёлке Нагорном"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057У100121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057У100121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"Всё лучшее детям"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151Ю400000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в муниципальных 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151Ю481600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151Ю481600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2 640 458,00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2 640 299,14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158,86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Дополнительное образование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395 082 657,47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392 244 082,87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2 838 574,60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395 082 657,47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392 244 082,87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2 838 574,60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395 082 657,47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392 244 082,87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2 838 574,60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дополнительного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394 710 413,67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391 880 491,07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2 829 922,60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Предоставление дополнительного образования детям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0140860030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334 002 108,33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331 405 277,14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2 596 831,19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0140860030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334 002 108,33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331 405 277,14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2 596 831,19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функционирования модели персонифицированного финансирования дополнительного образования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0140860031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60 708 305,34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60 475 213,93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233 091,41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0140860031</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60 708 305,34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60 475 213,93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233 091,41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"Поддержка одаренных детей, обучающихся в организациях дополнительного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0140900000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372 243,80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363 591,80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8 652,00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Мероприятия по развитию интеллектуальных и творческих способностей детей, обучающихся в организациях дополнительного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0140960090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372 243,80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363 591,80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8 652,00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0140960090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372 243,80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363 591,80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8 652,00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48 308,00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44 700,00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3 608,00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145 727 733,58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141 348 971,11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4 378 762,47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143 044 425,29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138 749 144,74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4 295 280,55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12 961 228,00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12 959 713,00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"Педагоги и наставники"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12 961 228,00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12 959 713,00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3 227 693,00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3 227 693,00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011Ю650500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3 227 693,00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3 227 693,00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011Ю651790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9 733 535,00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9 732 020,00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011Ю651790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9 733 535,00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9 732 020,00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1 515,00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130 083 197,29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125 789 431,74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4 293 765,55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"Методическое финансово-экономическое сопровождение образовательного процесса и управление системой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101 665 490,89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97 371 939,69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4 293 551,20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21 758 502,93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19 458 310,56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2 300 192,37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21 140 212,08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19 169 222,55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1 970 989,53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618 290,85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289 088,01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329 202,84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Предоставление консультаций и методических услуг муниципальным образовательным организациям, мониторинг качества оказания услуг</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7 785 013,67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7 751 256,36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33 757,31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3 282 424,49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3 278 341,95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4 082,54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352 351,08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322 676,31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29 674,77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0141060060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4 150 238,10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4 150 238,10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по ведению бюджетного и бухгалтерского учета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72 121 974,29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70 162 372,77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1 959 601,52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67 515 444,99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67 511 412,79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4 032,20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4 542 489,30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2 587 073,74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1 955 415,56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0141060250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64 040,00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63 886,24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153,76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мероприятий в сфере отдыха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15 831 087,00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15 830 872,65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214,35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отдыха детей в лагерях дневного пребывания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0141160080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4 885 587,00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4 885 587,00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0141160080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4 885 587,00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4 885 587,00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финансовому обеспечению мероприятий по отдыху детей в каникулярное время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0141180530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10 945 500,00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10 945 285,65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214,35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0141180530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32 738,29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32 738,29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0141180530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161 270,14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161 154,00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116,14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0141180530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10 751 491,57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10 751 393,36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98,21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"Выполнение государственных полномочий по организации и осуществлению деятельности по опеке и попечительству над несовершеннолетними"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12 586 619,40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12 586 619,40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организации и осуществлению деятельности по опеке и попечительству над несовершеннолетними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11 471 952,40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11 471 952,40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8 374 218,85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8 374 218,85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0141280954</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3 097 733,55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3 097 733,55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0141280955</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1 114 667,00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1 114 667,00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0141280955</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1 027 287,00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1 027 287,00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0141280955</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87 380,00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87 380,00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2 537 308,29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2 453 826,37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83 481,92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"Здоровая молодежь - сильная молодежь"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"Проведение комплекса мероприятий, направленных на предупреждение возникновения и противодействие злоупотреблению наркотическими средствами и их незаконному обороту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Повышение эффективности профилактической работы, направленной на предупреждение возникновения и противодействие злоупотреблению наркотическими средствами и их незаконному обороту на территории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0640160230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09</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СОЦИАЛЬНАЯ ПОЛИТИКА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102 351 092,00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96 923 885,78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5 427 206,22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Охрана семьи и детства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102 351 092,00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96 923 885,78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5 427 206,22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образования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91 506 500,00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86 079 293,78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5 427 206,22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91 506 500,00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86 079 293,78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5 427 206,22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20 154 700,00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18 470 979,12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1 683 720,88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0140280190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20 154 700,00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18 470 979,12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1 683 720,88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0140280190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325 857,00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125 407,35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200 449,65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0140280190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19 828 843,00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18 345 571,77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1 483 271,23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"Выполнение государственных полномочий по организации и осуществлению деятельности по опеке и попечительству над несовершеннолетними"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71 351 800,00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67 608 314,66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3 743 485,34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содержанию ребенка в семье опекуна (попечителя)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37 203 937,60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36 085 828,07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1 118 109,53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37 203 937,60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36 085 828,07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1 118 109,53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содержанию ребенка в приемной семье, а также выплате вознаграждения, причитающегося приемному родителю</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34 147 862,40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31 522 486,59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2 625 375,81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Публичные нормативные социальные выплаты гражданам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12 849 398,80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11 813 036,49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1 036 362,31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0141288120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21 298 463,60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19 709 450,10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1 589 013,50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"Социальная политика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771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10</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12406Д0820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10 844 592,00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Отдел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657 352 844,64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657 299 500,48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53 344,16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ЖИЛИЩНО-КОММУНАЛЬНОЕ ХОЗЯЙСТВО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"Формирование современной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131 026 596,16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129 172 441,12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129 172 441,12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"Формирование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129 172 441,12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129 172 441,12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регионального проекта "Формирование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2 703 979,72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2 703 979,72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2 703 979,72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2 703 979,72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59 681 061,40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59 681 061,40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141И454240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59 681 061,40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59 681 061,40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Реализация мероприятий по формированию современной городской среды - благоустройство общественных территорий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141И455550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66 787 400,00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66 787 400,00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141И455550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66 787 400,00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66 787 400,00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1 854 155,04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1 854 155,04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"Реализация мероприятий по благоустройству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1 854 155,04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1 854 155,04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Проведение подготовительных мероприятий для благоустройства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1 733 205,04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1 733 205,04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1 733 205,04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1 733 205,04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Благоустройство территорий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1440120000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1440120000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120 950,00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120 950,00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ОБРАЗОВАНИЕ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213 384 706,31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213 384 706,31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Дополнительное образование детей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213 365 706,31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213 365 706,31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213 365 706,31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213 365 706,31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"Предоставление дополнительного образования детям в сфере культуры и искусства"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Дополнительное образование детей в сфере культуры и искусства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0240160100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0240160100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201 310 316,79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«Оснащение и ремонтно-восстановительные работы учреждений, подведомственных отделу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Оснащение и ремонтно-восстановительные работы учреждений, подведомственных отделу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0260160170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0260160170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12 055 389,52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Профессиональная подготовка, переподготовка и повышение квалификации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муниципальной службы в городе Орске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"Формирование квалифицированного кадрового состава муниципальной службы"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Профессиональное развитие муниципальных служащих</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07</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1740100010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 КИНЕМАТОГРАФИЯ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312 941 542,17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312 888 198,01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53 344,16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245 715 104,19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245 677 856,12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37 248,07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245 402 531,53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245 388 825,46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13 706,07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Региональные проекты, направленные на реализацию федеральных проектов, входящих в состав национальных проектов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0210000000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Региональный проект "Семейные ценности и инфраструктура культуры"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021Я500000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Модернизация региональных и муниципальных библиотек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021Я553480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021Я553480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10 851 894,74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228 750 401,42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228 736 695,35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13 706,07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культурно-досуговой деятельности, а также развитие местного традиционного народного художественного творчества, народных художественных промыслов"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Культурно-досуговая деятельность, а также развитие местного традиционного народного художественного творчества, народных художественных промыслов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0240260120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0240260120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114 612 063,71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доступа населения к музейным ценностям и сохранности музейного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Доступ населения к музейным ценностям и сохранность музейного фонда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0240360130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0240360130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24 447 555,36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библиотечного обслуживания населения"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66 004 560,34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66 004 560,34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Библиотечное обслуживание населения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0240460140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65 023 928,76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65 023 928,76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0240460140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65 023 928,76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65 023 928,76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Поддержка отрасли культуры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02404L5190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980 631,58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980 631,58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02404L5190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980 631,58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980 631,58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городских мероприятий и праздников"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10 893 204,40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10 893 204,40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Городские мероприятия и праздники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10 893 204,40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10 893 204,40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903 253,40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903 253,40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Премии и гранты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126 500,00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126 500,00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0240560150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9 863 451,00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9 863 451,00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"Развитие архивного дела"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12 793 017,61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12 779 311,54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13 706,07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сохранности, комплектования, учета архивных документов и их использования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0240760160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12 793 017,61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12 779 311,54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13 706,07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0240760160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10 745 633,19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10 744 119,87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1 513,32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0240760160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2 041 626,42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2 029 433,67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12 192,75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0240760160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5 758,00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5 758,00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5 800 235,37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5 800 235,37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«Оснащение и ремонтно-восстановительные работы учреждений, подведомственных отделу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Оснащение и ремонтно-восстановительные работы учреждений, подведомственных отделу культуры администрации г.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0260160170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0260160170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2 015 603,79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«Развитие и укрепление материально-технической базы домов культуры в населенных пунктах с числом жителей до 50 тысяч человек (клуб села Ора, клуб посёлка Новоказачий)»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026Q300000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Развитие и укрепление материально-технической базы домов культуры в населенных пунктах с числом жителей до 50 тысяч человек (клуб села Ора, клуб посёлка Новоказачий)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026Q3L4670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026Q3L4670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3 784 631,58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01</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312 572,66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289 030,66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23 542,00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культуры, кинематографии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67 226 437,98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67 210 341,89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16 096,09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"Культура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66 139 459,04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66 123 362,95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16 096,09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66 139 459,04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66 123 362,95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16 096,09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муниципального управления и экономическое сопровождение в области культуры"</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66 139 459,04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66 123 362,95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16 096,09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4 541 999,72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4 539 399,24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2 600,48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4 451 584,68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4 448 984,20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2 600,48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87 414,04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87 414,04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3 001,00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3 001,00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по ведению бюджетного, бухгалтерского и налогового учета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61 597 459,32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61 583 963,71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13 495,61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60 908 667,36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60 899 213,45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9 453,91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517 821,98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513 780,28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4 041,70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Социальные выплаты гражданам, кроме публичных нормативных социальных выплат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320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170 469,98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170 469,98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0240660250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1 081 978,94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"Профилактика терроризма и экстремизма на территории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Сохранение стабильности в сфере межнациональных и этноконфессиональных отношений, повышение уровня толерантности и удовлетворения этнокультурных потребностей жителей города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781</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08</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04</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1540460180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Комитет по физической культуре, спорту и туризму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436 612 517,03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434 335 447,55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2 277 069,48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ФИЗИЧЕСКАЯ КУЛЬТУРА И СПОРТ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436 612 517,03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434 335 447,55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2 277 069,48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Массовый спорт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134 305 287,72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134 278 718,41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26 569,31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физической культуры, спорта и туризма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134 285 287,72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134 258 718,41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26 569,31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110 231 182,31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110 207 096,51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24 085,80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общегородских физкультурно-спортивных мероприятий, организация подготовки и участия спортсменов-участников соревнований в мероприятиях за пределами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485 572,50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461 486,70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24 085,80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Общегородские физкультурно-спортивные мероприятия, подготовка и участие спортсменов-участников соревнований в мероприятиях за пределами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485 572,50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461 486,70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24 085,80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115 327,50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91 241,70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24 085,80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370 245,00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370 245,00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"Обеспечение условий для развития на территории муниципального образования "Город Орск" физической культуры и 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условий для развития на территории городского округа физической культуры и 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0340260220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0340260220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109 745 609,81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24 054 105,41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24 051 621,90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2 483,51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Аварийно-восстановительные работы и оснащение утраченного имущества учреждений, подведомственных комитету по физической культуре, спорту и туризму администрации города Орска  (МАУДО «СШ «Свобода» г.Орска, МАУДО «СШ «Лидер» г.Орска)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24 054 105,41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24 051 621,90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2 483,51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Возмещение расходов, связанных с осуществлением аварийно-восстановительных работ в отношении объектов спорта и плоскостных спортивных сооружений, поврежденных в результате чрезвычайной ситуации, вызванной весенним паводком на территории Оренбургской области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03601L2930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24 054 105,41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24 051 621,90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2 483,51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03601L2930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24 054 105,41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24 051 621,90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2 483,51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"Укрепление общественного здоровья"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"Мотивирование граждан к ведению здорового образа жизни посредством проведения профилактических мероприятий, а также вовлечение граждан, волонтеров, некоммерческих организаций в мероприятия по укреплению общественного здоровья"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Мотивирование граждан к ведению здорового образа жизни посредством проведения профилактических мероприятий, а также вовлечение граждан, волонтеров, некоммерческих организаций в мероприятия по укреплению общественного здоровья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1840410000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02</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1840410000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Спорт высших достижений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280 878 965,57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280 178 781,86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700 183,71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физической культуры, спорта и туризма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280 878 965,57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280 178 781,86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700 183,71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262 889 522,57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262 189 338,86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700 183,71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и проведение общегородских физкультурно-спортивных мероприятий, организация подготовки и участия спортсменов-участников соревнований в мероприятиях за пределами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1 103 965,00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1 006 501,20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97 463,80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Общегородские физкультурно-спортивные мероприятия, подготовка и участие спортсменов-участников соревнований в мероприятиях за пределами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1 103 965,00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1 006 501,20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97 463,80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0340160200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1 103 965,00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1 006 501,20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97 463,80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"Поддержка социально ориентированных некоммерческих организаций, осуществляющих деятельность в области физической культуры и спорта "</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Организация и осуществление подготовки юношеских, молодежных, основного состава сборных команд и лучших спортсменов города по видам спорта, в том числе учебно-тренировочных сборов, для участия в официальных соревнованиях областного, регионального, всероссийского и международного уровня</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0340360210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0340360210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630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18 000 000,00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"Совершенствование системы подготовки спортивного резерва и спорта высших достижений"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243 785 557,57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243 182 837,66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602 719,91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Деятельность спортивных школ</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242 149 662,83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241 546 942,92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602 719,91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242 149 662,83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241 546 942,92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602 719,91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из областного бюджета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03405L2290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1 635 894,74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1 635 894,74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03405L2290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1 635 894,74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1 635 894,74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Приоритетные проекты муниципального образования "Город Орск"</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17 989 443,00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17 989 443,00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Аварийно-восстановительные работы и оснащение утраченного имущества учреждений, подведомственных комитету по физической культуре, спорту и туризму администрации города Орска  (МАУДО «СШ «Свобода» г.Орска, МАУДО «СШ «Лидер» г.Орска)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Оснащение утраченного имущества учреждений, подведомственных комитету по физической культуре, спорту и туризму администрации города Орска (МАУДО «СШ «Свобода» г.Орска, МАУДО «СШ «Лидер» г.Орска)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0360160230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3 043 343,00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Приоритетный проект «Ремонт кровель учреждений подведомственных комитету по физической культуре, спорту и туризму администрации города Орска (МАУДО «СШ «Свобода» г.Орска, МАУДО «СШ «Юность» г.Орска, МАУДО «СШ «Лидер» г.Орска, МАУДО СШОР «Зенит» г.Орска)»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0360200000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Ремонт кровель учреждений подведомственных комитету по физической культуре, спорту и туризму администрации города Орска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0360260230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Субсидии автономным учреждениям</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0360260230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620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14 946 100,00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Другие вопросы в области физической культуры и 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21 428 263,74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19 877 947,28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1 550 316,46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"Развитие физической культуры, спорта и туризма в городе Орске"</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20 736 982,07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19 632 825,28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1 104 156,79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20 736 982,07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19 632 825,28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1 104 156,79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"Организация муниципального управления, способствующего развитию физической культуры, спорта и туризма и экономическое сопровождение в области физической культуры и спорта"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20 736 982,07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19 632 825,28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1 104 156,79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Центральный аппарат</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6 033 922,17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5 125 867,00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908 055,17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государственных (муниципальных) органов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120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5 967 590,73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5 075 900,09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891 690,64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0340400020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66 331,44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49 966,91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16 364,53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Обеспечение деятельности по ведению бюджетного и бухгалтерского учета</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14 703 059,90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14 506 958,28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196 101,62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Расходы на выплаты персоналу казенных учреждений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13 082 391,38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13 052 391,38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30 000,00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1 591 316,56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1 428 478,90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162 837,66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Уплата налогов, сборов и иных платежей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0340460250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850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29 351,96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26 088,00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3 263,96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Муниципальная программа "Эффективное управление и распоряжение муниципальной казной"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0500000000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Комплексы процессных мероприятий</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0540000000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Комплекс процессных мероприятий "Повышение качества управления финансами"</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0540300000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Техническое оснащение участников бюджетного процесса, приобретение, обслуживание, сопровождение программного обеспечения, сайтов</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 </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4815" w:type="dxa"/>
            <w:shd w:val="clear" w:color="auto" w:fill="auto"/>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Иные закупки товаров, работ и услуг для обеспечения государственных (муниципальных) нужд</w:t>
            </w:r>
          </w:p>
        </w:tc>
        <w:tc>
          <w:tcPr>
            <w:tcW w:w="93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792</w:t>
            </w:r>
          </w:p>
        </w:tc>
        <w:tc>
          <w:tcPr>
            <w:tcW w:w="750"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11</w:t>
            </w:r>
          </w:p>
        </w:tc>
        <w:tc>
          <w:tcPr>
            <w:tcW w:w="728"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w:t>
            </w:r>
          </w:p>
        </w:tc>
        <w:tc>
          <w:tcPr>
            <w:tcW w:w="1596"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0540390040</w:t>
            </w:r>
          </w:p>
        </w:tc>
        <w:tc>
          <w:tcPr>
            <w:tcW w:w="862" w:type="dxa"/>
            <w:shd w:val="clear" w:color="auto" w:fill="auto"/>
            <w:noWrap/>
            <w:vAlign w:val="center"/>
            <w:hideMark/>
          </w:tcPr>
          <w:p w:rsidR="002D1E5A" w:rsidRPr="002D1E5A" w:rsidRDefault="002D1E5A" w:rsidP="002D1E5A">
            <w:pPr>
              <w:jc w:val="center"/>
              <w:rPr>
                <w:rFonts w:ascii="Times New Roman" w:hAnsi="Times New Roman"/>
                <w:color w:val="000000"/>
              </w:rPr>
            </w:pPr>
            <w:r w:rsidRPr="002D1E5A">
              <w:rPr>
                <w:rFonts w:ascii="Times New Roman" w:hAnsi="Times New Roman"/>
                <w:color w:val="000000"/>
              </w:rPr>
              <w:t>240</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691 281,67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245 122,00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446 159,67 </w:t>
            </w:r>
          </w:p>
        </w:tc>
      </w:tr>
      <w:tr w:rsidR="002D1E5A" w:rsidRPr="002D1E5A" w:rsidTr="002D1E5A">
        <w:trPr>
          <w:trHeight w:val="20"/>
        </w:trPr>
        <w:tc>
          <w:tcPr>
            <w:tcW w:w="9683" w:type="dxa"/>
            <w:gridSpan w:val="6"/>
            <w:shd w:val="clear" w:color="auto" w:fill="auto"/>
            <w:noWrap/>
            <w:vAlign w:val="center"/>
            <w:hideMark/>
          </w:tcPr>
          <w:p w:rsidR="002D1E5A" w:rsidRPr="002D1E5A" w:rsidRDefault="002D1E5A" w:rsidP="002D1E5A">
            <w:pPr>
              <w:rPr>
                <w:rFonts w:ascii="Times New Roman" w:hAnsi="Times New Roman"/>
                <w:color w:val="000000"/>
              </w:rPr>
            </w:pPr>
            <w:r w:rsidRPr="002D1E5A">
              <w:rPr>
                <w:rFonts w:ascii="Times New Roman" w:hAnsi="Times New Roman"/>
                <w:color w:val="000000"/>
              </w:rPr>
              <w:t>ВСЕГО</w:t>
            </w:r>
          </w:p>
        </w:tc>
        <w:tc>
          <w:tcPr>
            <w:tcW w:w="182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9 785 275 394,54 </w:t>
            </w:r>
          </w:p>
        </w:tc>
        <w:tc>
          <w:tcPr>
            <w:tcW w:w="1843"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9 556 682 735,11 </w:t>
            </w:r>
          </w:p>
        </w:tc>
        <w:tc>
          <w:tcPr>
            <w:tcW w:w="1842" w:type="dxa"/>
            <w:shd w:val="clear" w:color="auto" w:fill="auto"/>
            <w:noWrap/>
            <w:vAlign w:val="center"/>
            <w:hideMark/>
          </w:tcPr>
          <w:p w:rsidR="002D1E5A" w:rsidRPr="002D1E5A" w:rsidRDefault="002D1E5A" w:rsidP="002D1E5A">
            <w:pPr>
              <w:jc w:val="right"/>
              <w:rPr>
                <w:rFonts w:ascii="Times New Roman" w:hAnsi="Times New Roman"/>
                <w:color w:val="000000"/>
              </w:rPr>
            </w:pPr>
            <w:r w:rsidRPr="002D1E5A">
              <w:rPr>
                <w:rFonts w:ascii="Times New Roman" w:hAnsi="Times New Roman"/>
                <w:color w:val="000000"/>
              </w:rPr>
              <w:t xml:space="preserve">228 592 659,43 </w:t>
            </w:r>
          </w:p>
        </w:tc>
      </w:tr>
    </w:tbl>
    <w:p w:rsidR="002D1E5A" w:rsidRDefault="002D1E5A" w:rsidP="002D1E5A"/>
    <w:sectPr w:rsidR="002D1E5A" w:rsidSect="002D1E5A">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124" w:rsidRDefault="00117124" w:rsidP="00117124">
      <w:r>
        <w:separator/>
      </w:r>
    </w:p>
  </w:endnote>
  <w:endnote w:type="continuationSeparator" w:id="0">
    <w:p w:rsidR="00117124" w:rsidRDefault="00117124" w:rsidP="001171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24" w:rsidRDefault="0011712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24" w:rsidRDefault="00117124">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24" w:rsidRDefault="0011712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124" w:rsidRDefault="00117124" w:rsidP="00117124">
      <w:r>
        <w:separator/>
      </w:r>
    </w:p>
  </w:footnote>
  <w:footnote w:type="continuationSeparator" w:id="0">
    <w:p w:rsidR="00117124" w:rsidRDefault="00117124" w:rsidP="001171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24" w:rsidRDefault="0011712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24" w:rsidRDefault="00117124">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24" w:rsidRDefault="0011712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64C1"/>
    <w:multiLevelType w:val="multilevel"/>
    <w:tmpl w:val="74DEFA86"/>
    <w:lvl w:ilvl="0">
      <w:start w:val="1"/>
      <w:numFmt w:val="decimal"/>
      <w:lvlText w:val="%1."/>
      <w:lvlJc w:val="left"/>
      <w:pPr>
        <w:ind w:left="900" w:hanging="360"/>
      </w:pPr>
      <w:rPr>
        <w:rFonts w:hint="default"/>
        <w:b w:val="0"/>
        <w:bCs/>
      </w:rPr>
    </w:lvl>
    <w:lvl w:ilvl="1">
      <w:start w:val="2"/>
      <w:numFmt w:val="decimal"/>
      <w:isLgl/>
      <w:lvlText w:val="%1.%2."/>
      <w:lvlJc w:val="left"/>
      <w:pPr>
        <w:ind w:left="1827" w:hanging="1260"/>
      </w:pPr>
      <w:rPr>
        <w:rFonts w:hint="default"/>
        <w:b/>
      </w:rPr>
    </w:lvl>
    <w:lvl w:ilvl="2">
      <w:start w:val="1"/>
      <w:numFmt w:val="decimal"/>
      <w:isLgl/>
      <w:lvlText w:val="%1.%2.%3."/>
      <w:lvlJc w:val="left"/>
      <w:pPr>
        <w:ind w:left="1854" w:hanging="1260"/>
      </w:pPr>
      <w:rPr>
        <w:rFonts w:hint="default"/>
        <w:b/>
      </w:rPr>
    </w:lvl>
    <w:lvl w:ilvl="3">
      <w:start w:val="1"/>
      <w:numFmt w:val="decimal"/>
      <w:isLgl/>
      <w:lvlText w:val="%1.%2.%3.%4."/>
      <w:lvlJc w:val="left"/>
      <w:pPr>
        <w:ind w:left="1881" w:hanging="1260"/>
      </w:pPr>
      <w:rPr>
        <w:rFonts w:hint="default"/>
        <w:b/>
      </w:rPr>
    </w:lvl>
    <w:lvl w:ilvl="4">
      <w:start w:val="1"/>
      <w:numFmt w:val="decimal"/>
      <w:isLgl/>
      <w:lvlText w:val="%1.%2.%3.%4.%5."/>
      <w:lvlJc w:val="left"/>
      <w:pPr>
        <w:ind w:left="1908" w:hanging="1260"/>
      </w:pPr>
      <w:rPr>
        <w:rFonts w:hint="default"/>
        <w:b/>
      </w:rPr>
    </w:lvl>
    <w:lvl w:ilvl="5">
      <w:start w:val="1"/>
      <w:numFmt w:val="decimal"/>
      <w:isLgl/>
      <w:lvlText w:val="%1.%2.%3.%4.%5.%6."/>
      <w:lvlJc w:val="left"/>
      <w:pPr>
        <w:ind w:left="2115" w:hanging="1440"/>
      </w:pPr>
      <w:rPr>
        <w:rFonts w:hint="default"/>
        <w:b/>
      </w:rPr>
    </w:lvl>
    <w:lvl w:ilvl="6">
      <w:start w:val="1"/>
      <w:numFmt w:val="decimal"/>
      <w:isLgl/>
      <w:lvlText w:val="%1.%2.%3.%4.%5.%6.%7."/>
      <w:lvlJc w:val="left"/>
      <w:pPr>
        <w:ind w:left="2502" w:hanging="1800"/>
      </w:pPr>
      <w:rPr>
        <w:rFonts w:hint="default"/>
        <w:b/>
      </w:rPr>
    </w:lvl>
    <w:lvl w:ilvl="7">
      <w:start w:val="1"/>
      <w:numFmt w:val="decimal"/>
      <w:isLgl/>
      <w:lvlText w:val="%1.%2.%3.%4.%5.%6.%7.%8."/>
      <w:lvlJc w:val="left"/>
      <w:pPr>
        <w:ind w:left="2529" w:hanging="1800"/>
      </w:pPr>
      <w:rPr>
        <w:rFonts w:hint="default"/>
        <w:b/>
      </w:rPr>
    </w:lvl>
    <w:lvl w:ilvl="8">
      <w:start w:val="1"/>
      <w:numFmt w:val="decimal"/>
      <w:isLgl/>
      <w:lvlText w:val="%1.%2.%3.%4.%5.%6.%7.%8.%9."/>
      <w:lvlJc w:val="left"/>
      <w:pPr>
        <w:ind w:left="2916" w:hanging="2160"/>
      </w:pPr>
      <w:rPr>
        <w:rFonts w:hint="default"/>
        <w:b/>
      </w:rPr>
    </w:lvl>
  </w:abstractNum>
  <w:abstractNum w:abstractNumId="1">
    <w:nsid w:val="1B720F68"/>
    <w:multiLevelType w:val="multilevel"/>
    <w:tmpl w:val="CDC6AF24"/>
    <w:lvl w:ilvl="0">
      <w:start w:val="1"/>
      <w:numFmt w:val="decimal"/>
      <w:lvlText w:val="%1."/>
      <w:lvlJc w:val="left"/>
      <w:pPr>
        <w:ind w:left="1301" w:hanging="450"/>
      </w:pPr>
      <w:rPr>
        <w:rFonts w:hint="default"/>
        <w:b/>
      </w:rPr>
    </w:lvl>
    <w:lvl w:ilvl="1">
      <w:start w:val="1"/>
      <w:numFmt w:val="decimal"/>
      <w:lvlText w:val="%1.%2."/>
      <w:lvlJc w:val="left"/>
      <w:pPr>
        <w:ind w:left="1571"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408F7E7D"/>
    <w:multiLevelType w:val="hybridMultilevel"/>
    <w:tmpl w:val="2D42C5DA"/>
    <w:lvl w:ilvl="0" w:tplc="B0B80898">
      <w:start w:val="3"/>
      <w:numFmt w:val="decimal"/>
      <w:lvlText w:val="%1."/>
      <w:lvlJc w:val="left"/>
      <w:pPr>
        <w:ind w:left="1260" w:hanging="360"/>
      </w:pPr>
      <w:rPr>
        <w:rFonts w:cs="Times New Roman"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41230AD9"/>
    <w:multiLevelType w:val="hybridMultilevel"/>
    <w:tmpl w:val="64D0D8CA"/>
    <w:lvl w:ilvl="0" w:tplc="2A74F42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1900301"/>
    <w:multiLevelType w:val="hybridMultilevel"/>
    <w:tmpl w:val="D54A1A24"/>
    <w:lvl w:ilvl="0" w:tplc="9BE41308">
      <w:start w:val="1"/>
      <w:numFmt w:val="decimal"/>
      <w:lvlText w:val="%1."/>
      <w:lvlJc w:val="left"/>
      <w:pPr>
        <w:tabs>
          <w:tab w:val="num" w:pos="900"/>
        </w:tabs>
        <w:ind w:left="900" w:hanging="360"/>
      </w:pPr>
    </w:lvl>
    <w:lvl w:ilvl="1" w:tplc="614E7CE6">
      <w:start w:val="1"/>
      <w:numFmt w:val="decimal"/>
      <w:lvlText w:val="%2."/>
      <w:lvlJc w:val="left"/>
      <w:pPr>
        <w:tabs>
          <w:tab w:val="num" w:pos="1620"/>
        </w:tabs>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2049"/>
  </w:hdrShapeDefaults>
  <w:footnotePr>
    <w:footnote w:id="-1"/>
    <w:footnote w:id="0"/>
  </w:footnotePr>
  <w:endnotePr>
    <w:endnote w:id="-1"/>
    <w:endnote w:id="0"/>
  </w:endnotePr>
  <w:compat/>
  <w:rsids>
    <w:rsidRoot w:val="002D1E5A"/>
    <w:rsid w:val="00117124"/>
    <w:rsid w:val="002D1E5A"/>
    <w:rsid w:val="005913FE"/>
    <w:rsid w:val="006B4ACF"/>
    <w:rsid w:val="00B12034"/>
    <w:rsid w:val="00B26432"/>
    <w:rsid w:val="00C164F9"/>
    <w:rsid w:val="00CA2A3E"/>
    <w:rsid w:val="00DC71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E5A"/>
    <w:pPr>
      <w:spacing w:after="0" w:line="240" w:lineRule="auto"/>
    </w:pPr>
    <w:rPr>
      <w:rFonts w:ascii="Arial" w:eastAsia="Times New Roman" w:hAnsi="Arial" w:cs="Times New Roman"/>
      <w:sz w:val="24"/>
      <w:szCs w:val="24"/>
      <w:lang w:eastAsia="ru-RU"/>
    </w:rPr>
  </w:style>
  <w:style w:type="paragraph" w:styleId="1">
    <w:name w:val="heading 1"/>
    <w:basedOn w:val="a"/>
    <w:next w:val="a"/>
    <w:link w:val="10"/>
    <w:uiPriority w:val="9"/>
    <w:qFormat/>
    <w:rsid w:val="002D1E5A"/>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D1E5A"/>
    <w:pPr>
      <w:keepNext/>
      <w:jc w:val="center"/>
      <w:outlineLvl w:val="1"/>
    </w:pPr>
    <w:rPr>
      <w:rFonts w:ascii="Times New Roman" w:hAnsi="Times New Roman"/>
      <w:b/>
      <w:bCs/>
      <w:spacing w:val="2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1E5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2D1E5A"/>
    <w:rPr>
      <w:rFonts w:ascii="Times New Roman" w:eastAsia="Times New Roman" w:hAnsi="Times New Roman" w:cs="Times New Roman"/>
      <w:b/>
      <w:bCs/>
      <w:spacing w:val="20"/>
      <w:sz w:val="28"/>
      <w:szCs w:val="24"/>
      <w:lang w:eastAsia="ru-RU"/>
    </w:rPr>
  </w:style>
  <w:style w:type="paragraph" w:styleId="a3">
    <w:name w:val="header"/>
    <w:basedOn w:val="a"/>
    <w:link w:val="a4"/>
    <w:uiPriority w:val="99"/>
    <w:rsid w:val="002D1E5A"/>
    <w:pPr>
      <w:tabs>
        <w:tab w:val="center" w:pos="4677"/>
        <w:tab w:val="right" w:pos="9355"/>
      </w:tabs>
    </w:pPr>
  </w:style>
  <w:style w:type="character" w:customStyle="1" w:styleId="a4">
    <w:name w:val="Верхний колонтитул Знак"/>
    <w:basedOn w:val="a0"/>
    <w:link w:val="a3"/>
    <w:uiPriority w:val="99"/>
    <w:rsid w:val="002D1E5A"/>
    <w:rPr>
      <w:rFonts w:ascii="Arial" w:eastAsia="Times New Roman" w:hAnsi="Arial" w:cs="Times New Roman"/>
      <w:sz w:val="24"/>
      <w:szCs w:val="24"/>
      <w:lang w:eastAsia="ru-RU"/>
    </w:rPr>
  </w:style>
  <w:style w:type="paragraph" w:styleId="a5">
    <w:name w:val="Body Text"/>
    <w:basedOn w:val="a"/>
    <w:link w:val="a6"/>
    <w:rsid w:val="002D1E5A"/>
    <w:pPr>
      <w:widowControl w:val="0"/>
      <w:autoSpaceDE w:val="0"/>
      <w:autoSpaceDN w:val="0"/>
      <w:adjustRightInd w:val="0"/>
      <w:spacing w:before="20" w:line="300" w:lineRule="auto"/>
      <w:jc w:val="center"/>
    </w:pPr>
    <w:rPr>
      <w:rFonts w:ascii="Times New Roman" w:hAnsi="Times New Roman"/>
      <w:b/>
      <w:bCs/>
      <w:sz w:val="28"/>
      <w:szCs w:val="22"/>
    </w:rPr>
  </w:style>
  <w:style w:type="character" w:customStyle="1" w:styleId="a6">
    <w:name w:val="Основной текст Знак"/>
    <w:basedOn w:val="a0"/>
    <w:link w:val="a5"/>
    <w:rsid w:val="002D1E5A"/>
    <w:rPr>
      <w:rFonts w:ascii="Times New Roman" w:eastAsia="Times New Roman" w:hAnsi="Times New Roman" w:cs="Times New Roman"/>
      <w:b/>
      <w:bCs/>
      <w:sz w:val="28"/>
      <w:lang w:eastAsia="ru-RU"/>
    </w:rPr>
  </w:style>
  <w:style w:type="paragraph" w:styleId="a7">
    <w:name w:val="Balloon Text"/>
    <w:basedOn w:val="a"/>
    <w:link w:val="a8"/>
    <w:semiHidden/>
    <w:rsid w:val="002D1E5A"/>
    <w:rPr>
      <w:rFonts w:ascii="Tahoma" w:hAnsi="Tahoma" w:cs="Tahoma"/>
      <w:sz w:val="16"/>
      <w:szCs w:val="16"/>
    </w:rPr>
  </w:style>
  <w:style w:type="character" w:customStyle="1" w:styleId="a8">
    <w:name w:val="Текст выноски Знак"/>
    <w:basedOn w:val="a0"/>
    <w:link w:val="a7"/>
    <w:semiHidden/>
    <w:rsid w:val="002D1E5A"/>
    <w:rPr>
      <w:rFonts w:ascii="Tahoma" w:eastAsia="Times New Roman" w:hAnsi="Tahoma" w:cs="Tahoma"/>
      <w:sz w:val="16"/>
      <w:szCs w:val="16"/>
      <w:lang w:eastAsia="ru-RU"/>
    </w:rPr>
  </w:style>
  <w:style w:type="paragraph" w:customStyle="1" w:styleId="ConsPlusNormal">
    <w:name w:val="ConsPlusNormal"/>
    <w:rsid w:val="002D1E5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er"/>
    <w:basedOn w:val="a"/>
    <w:link w:val="aa"/>
    <w:uiPriority w:val="99"/>
    <w:unhideWhenUsed/>
    <w:rsid w:val="002D1E5A"/>
    <w:pPr>
      <w:tabs>
        <w:tab w:val="center" w:pos="4677"/>
        <w:tab w:val="right" w:pos="9355"/>
      </w:tabs>
    </w:pPr>
  </w:style>
  <w:style w:type="character" w:customStyle="1" w:styleId="aa">
    <w:name w:val="Нижний колонтитул Знак"/>
    <w:basedOn w:val="a0"/>
    <w:link w:val="a9"/>
    <w:uiPriority w:val="99"/>
    <w:rsid w:val="002D1E5A"/>
    <w:rPr>
      <w:rFonts w:ascii="Arial" w:eastAsia="Times New Roman" w:hAnsi="Arial" w:cs="Times New Roman"/>
      <w:sz w:val="24"/>
      <w:szCs w:val="24"/>
      <w:lang w:eastAsia="ru-RU"/>
    </w:rPr>
  </w:style>
  <w:style w:type="paragraph" w:customStyle="1" w:styleId="s1">
    <w:name w:val="s_1"/>
    <w:basedOn w:val="a"/>
    <w:rsid w:val="002D1E5A"/>
    <w:pPr>
      <w:ind w:firstLine="720"/>
      <w:jc w:val="both"/>
    </w:pPr>
    <w:rPr>
      <w:rFonts w:cs="Arial"/>
      <w:sz w:val="26"/>
      <w:szCs w:val="26"/>
    </w:rPr>
  </w:style>
  <w:style w:type="paragraph" w:customStyle="1" w:styleId="ConsPlusNonformat">
    <w:name w:val="ConsPlusNonformat"/>
    <w:rsid w:val="002D1E5A"/>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character" w:styleId="ab">
    <w:name w:val="Hyperlink"/>
    <w:basedOn w:val="a0"/>
    <w:uiPriority w:val="99"/>
    <w:unhideWhenUsed/>
    <w:rsid w:val="002D1E5A"/>
    <w:rPr>
      <w:color w:val="0000FF"/>
      <w:u w:val="single"/>
    </w:rPr>
  </w:style>
  <w:style w:type="paragraph" w:customStyle="1" w:styleId="ConsPlusTitle">
    <w:name w:val="ConsPlusTitle"/>
    <w:rsid w:val="002D1E5A"/>
    <w:pPr>
      <w:widowControl w:val="0"/>
      <w:autoSpaceDE w:val="0"/>
      <w:autoSpaceDN w:val="0"/>
      <w:adjustRightInd w:val="0"/>
      <w:spacing w:after="0" w:line="240" w:lineRule="auto"/>
      <w:jc w:val="center"/>
    </w:pPr>
    <w:rPr>
      <w:rFonts w:ascii="Arial" w:eastAsia="Times New Roman" w:hAnsi="Arial" w:cs="Arial"/>
      <w:b/>
      <w:bCs/>
      <w:sz w:val="20"/>
      <w:szCs w:val="20"/>
      <w:lang w:eastAsia="ru-RU"/>
    </w:rPr>
  </w:style>
  <w:style w:type="character" w:styleId="ac">
    <w:name w:val="FollowedHyperlink"/>
    <w:basedOn w:val="a0"/>
    <w:uiPriority w:val="99"/>
    <w:semiHidden/>
    <w:unhideWhenUsed/>
    <w:rsid w:val="002D1E5A"/>
    <w:rPr>
      <w:color w:val="800080"/>
      <w:u w:val="single"/>
    </w:rPr>
  </w:style>
  <w:style w:type="paragraph" w:customStyle="1" w:styleId="font5">
    <w:name w:val="font5"/>
    <w:basedOn w:val="a"/>
    <w:rsid w:val="002D1E5A"/>
    <w:pPr>
      <w:spacing w:before="100" w:beforeAutospacing="1" w:after="100" w:afterAutospacing="1"/>
    </w:pPr>
    <w:rPr>
      <w:rFonts w:ascii="Times New Roman" w:hAnsi="Times New Roman"/>
      <w:i/>
      <w:iCs/>
      <w:color w:val="000000"/>
      <w:sz w:val="20"/>
      <w:szCs w:val="20"/>
    </w:rPr>
  </w:style>
  <w:style w:type="paragraph" w:customStyle="1" w:styleId="xl191">
    <w:name w:val="xl19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92">
    <w:name w:val="xl19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3">
    <w:name w:val="xl19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4">
    <w:name w:val="xl19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5">
    <w:name w:val="xl19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6">
    <w:name w:val="xl19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7">
    <w:name w:val="xl19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8">
    <w:name w:val="xl19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199">
    <w:name w:val="xl19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0">
    <w:name w:val="xl20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1">
    <w:name w:val="xl20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2">
    <w:name w:val="xl20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3">
    <w:name w:val="xl20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4">
    <w:name w:val="xl20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5">
    <w:name w:val="xl20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6">
    <w:name w:val="xl20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7">
    <w:name w:val="xl20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8">
    <w:name w:val="xl20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09">
    <w:name w:val="xl20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10">
    <w:name w:val="xl210"/>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i/>
      <w:iCs/>
      <w:sz w:val="20"/>
      <w:szCs w:val="20"/>
    </w:rPr>
  </w:style>
  <w:style w:type="paragraph" w:customStyle="1" w:styleId="xl211">
    <w:name w:val="xl21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12">
    <w:name w:val="xl21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3">
    <w:name w:val="xl21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4">
    <w:name w:val="xl21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5">
    <w:name w:val="xl21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6">
    <w:name w:val="xl21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17">
    <w:name w:val="xl21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8">
    <w:name w:val="xl21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19">
    <w:name w:val="xl21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0">
    <w:name w:val="xl22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1">
    <w:name w:val="xl22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2">
    <w:name w:val="xl22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3">
    <w:name w:val="xl22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4">
    <w:name w:val="xl22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5">
    <w:name w:val="xl22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6">
    <w:name w:val="xl22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7">
    <w:name w:val="xl22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28">
    <w:name w:val="xl22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9">
    <w:name w:val="xl22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0">
    <w:name w:val="xl23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1">
    <w:name w:val="xl23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2">
    <w:name w:val="xl23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3">
    <w:name w:val="xl23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4">
    <w:name w:val="xl23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5">
    <w:name w:val="xl23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6">
    <w:name w:val="xl23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37">
    <w:name w:val="xl23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8">
    <w:name w:val="xl23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39">
    <w:name w:val="xl23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0">
    <w:name w:val="xl24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1">
    <w:name w:val="xl24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2">
    <w:name w:val="xl24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3">
    <w:name w:val="xl24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4">
    <w:name w:val="xl24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5">
    <w:name w:val="xl24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6">
    <w:name w:val="xl24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7">
    <w:name w:val="xl24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48">
    <w:name w:val="xl24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49">
    <w:name w:val="xl24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0">
    <w:name w:val="xl25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1">
    <w:name w:val="xl25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2">
    <w:name w:val="xl25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3">
    <w:name w:val="xl25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54">
    <w:name w:val="xl25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55">
    <w:name w:val="xl25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26282F"/>
    </w:rPr>
  </w:style>
  <w:style w:type="paragraph" w:customStyle="1" w:styleId="xl256">
    <w:name w:val="xl256"/>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257">
    <w:name w:val="xl25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58">
    <w:name w:val="xl25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259">
    <w:name w:val="xl25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0">
    <w:name w:val="xl260"/>
    <w:basedOn w:val="a"/>
    <w:rsid w:val="002D1E5A"/>
    <w:pPr>
      <w:spacing w:before="100" w:beforeAutospacing="1" w:after="100" w:afterAutospacing="1"/>
      <w:textAlignment w:val="center"/>
    </w:pPr>
    <w:rPr>
      <w:rFonts w:ascii="Times New Roman" w:hAnsi="Times New Roman"/>
      <w:b/>
      <w:bCs/>
      <w:color w:val="26282F"/>
    </w:rPr>
  </w:style>
  <w:style w:type="paragraph" w:customStyle="1" w:styleId="xl261">
    <w:name w:val="xl26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26282F"/>
    </w:rPr>
  </w:style>
  <w:style w:type="paragraph" w:customStyle="1" w:styleId="xl262">
    <w:name w:val="xl26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263">
    <w:name w:val="xl263"/>
    <w:basedOn w:val="a"/>
    <w:rsid w:val="002D1E5A"/>
    <w:pPr>
      <w:spacing w:before="100" w:beforeAutospacing="1" w:after="100" w:afterAutospacing="1"/>
      <w:textAlignment w:val="center"/>
    </w:pPr>
    <w:rPr>
      <w:rFonts w:ascii="Times New Roman" w:hAnsi="Times New Roman"/>
    </w:rPr>
  </w:style>
  <w:style w:type="paragraph" w:customStyle="1" w:styleId="xl264">
    <w:name w:val="xl264"/>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rPr>
  </w:style>
  <w:style w:type="paragraph" w:customStyle="1" w:styleId="xl265">
    <w:name w:val="xl26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66">
    <w:name w:val="xl26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67">
    <w:name w:val="xl267"/>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68">
    <w:name w:val="xl26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69">
    <w:name w:val="xl269"/>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270">
    <w:name w:val="xl27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1">
    <w:name w:val="xl271"/>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272">
    <w:name w:val="xl27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273">
    <w:name w:val="xl27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274">
    <w:name w:val="xl27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26282F"/>
    </w:rPr>
  </w:style>
  <w:style w:type="paragraph" w:customStyle="1" w:styleId="xl275">
    <w:name w:val="xl27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color w:val="26282F"/>
      <w:sz w:val="20"/>
      <w:szCs w:val="20"/>
    </w:rPr>
  </w:style>
  <w:style w:type="paragraph" w:customStyle="1" w:styleId="xl276">
    <w:name w:val="xl27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77">
    <w:name w:val="xl27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78">
    <w:name w:val="xl27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79">
    <w:name w:val="xl27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0">
    <w:name w:val="xl28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1">
    <w:name w:val="xl28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2">
    <w:name w:val="xl28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3">
    <w:name w:val="xl28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84">
    <w:name w:val="xl28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5">
    <w:name w:val="xl28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6">
    <w:name w:val="xl28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7">
    <w:name w:val="xl28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88">
    <w:name w:val="xl28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89">
    <w:name w:val="xl28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0">
    <w:name w:val="xl290"/>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291">
    <w:name w:val="xl291"/>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92">
    <w:name w:val="xl29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3">
    <w:name w:val="xl29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4">
    <w:name w:val="xl29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295">
    <w:name w:val="xl29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6">
    <w:name w:val="xl29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7">
    <w:name w:val="xl29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298">
    <w:name w:val="xl29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299">
    <w:name w:val="xl29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0">
    <w:name w:val="xl30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1">
    <w:name w:val="xl30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2">
    <w:name w:val="xl30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3">
    <w:name w:val="xl30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4">
    <w:name w:val="xl30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5">
    <w:name w:val="xl30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6">
    <w:name w:val="xl30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07">
    <w:name w:val="xl30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08">
    <w:name w:val="xl30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09">
    <w:name w:val="xl30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0">
    <w:name w:val="xl31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1">
    <w:name w:val="xl31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2">
    <w:name w:val="xl31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3">
    <w:name w:val="xl31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4">
    <w:name w:val="xl31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5">
    <w:name w:val="xl31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16">
    <w:name w:val="xl31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7">
    <w:name w:val="xl31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18">
    <w:name w:val="xl31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19">
    <w:name w:val="xl31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0">
    <w:name w:val="xl32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1">
    <w:name w:val="xl32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2">
    <w:name w:val="xl32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3">
    <w:name w:val="xl32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4">
    <w:name w:val="xl32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5">
    <w:name w:val="xl32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326">
    <w:name w:val="xl32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rPr>
  </w:style>
  <w:style w:type="paragraph" w:customStyle="1" w:styleId="xl327">
    <w:name w:val="xl32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28">
    <w:name w:val="xl32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29">
    <w:name w:val="xl32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0">
    <w:name w:val="xl330"/>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1">
    <w:name w:val="xl33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332">
    <w:name w:val="xl33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33">
    <w:name w:val="xl333"/>
    <w:basedOn w:val="a"/>
    <w:rsid w:val="002D1E5A"/>
    <w:pPr>
      <w:spacing w:before="100" w:beforeAutospacing="1" w:after="100" w:afterAutospacing="1"/>
      <w:jc w:val="center"/>
      <w:textAlignment w:val="center"/>
    </w:pPr>
    <w:rPr>
      <w:rFonts w:ascii="Times New Roman" w:hAnsi="Times New Roman"/>
    </w:rPr>
  </w:style>
  <w:style w:type="paragraph" w:customStyle="1" w:styleId="xl334">
    <w:name w:val="xl33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335">
    <w:name w:val="xl335"/>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0"/>
      <w:szCs w:val="20"/>
    </w:rPr>
  </w:style>
  <w:style w:type="paragraph" w:customStyle="1" w:styleId="xl336">
    <w:name w:val="xl336"/>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7">
    <w:name w:val="xl337"/>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8">
    <w:name w:val="xl33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39">
    <w:name w:val="xl33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40">
    <w:name w:val="xl34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1">
    <w:name w:val="xl341"/>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2">
    <w:name w:val="xl342"/>
    <w:basedOn w:val="a"/>
    <w:rsid w:val="002D1E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43">
    <w:name w:val="xl34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rPr>
  </w:style>
  <w:style w:type="paragraph" w:customStyle="1" w:styleId="xl344">
    <w:name w:val="xl344"/>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5">
    <w:name w:val="xl345"/>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6">
    <w:name w:val="xl346"/>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7">
    <w:name w:val="xl347"/>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48">
    <w:name w:val="xl34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rPr>
  </w:style>
  <w:style w:type="paragraph" w:customStyle="1" w:styleId="xl349">
    <w:name w:val="xl349"/>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350">
    <w:name w:val="xl35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351">
    <w:name w:val="xl351"/>
    <w:basedOn w:val="a"/>
    <w:rsid w:val="002D1E5A"/>
    <w:pPr>
      <w:spacing w:before="100" w:beforeAutospacing="1" w:after="100" w:afterAutospacing="1"/>
      <w:textAlignment w:val="center"/>
    </w:pPr>
    <w:rPr>
      <w:rFonts w:ascii="Times New Roman" w:hAnsi="Times New Roman"/>
      <w:i/>
      <w:iCs/>
      <w:sz w:val="20"/>
      <w:szCs w:val="20"/>
    </w:rPr>
  </w:style>
  <w:style w:type="paragraph" w:customStyle="1" w:styleId="xl352">
    <w:name w:val="xl352"/>
    <w:basedOn w:val="a"/>
    <w:rsid w:val="002D1E5A"/>
    <w:pP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3">
    <w:name w:val="xl353"/>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26282F"/>
    </w:rPr>
  </w:style>
  <w:style w:type="paragraph" w:customStyle="1" w:styleId="xl354">
    <w:name w:val="xl354"/>
    <w:basedOn w:val="a"/>
    <w:rsid w:val="002D1E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5">
    <w:name w:val="xl355"/>
    <w:basedOn w:val="a"/>
    <w:rsid w:val="002D1E5A"/>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356">
    <w:name w:val="xl356"/>
    <w:basedOn w:val="a"/>
    <w:rsid w:val="002D1E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
    <w:rsid w:val="002D1E5A"/>
    <w:pPr>
      <w:spacing w:before="100" w:beforeAutospacing="1" w:after="100" w:afterAutospacing="1"/>
    </w:pPr>
    <w:rPr>
      <w:rFonts w:cs="Arial"/>
      <w:sz w:val="20"/>
      <w:szCs w:val="20"/>
    </w:rPr>
  </w:style>
  <w:style w:type="paragraph" w:customStyle="1" w:styleId="xl66">
    <w:name w:val="xl6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7">
    <w:name w:val="xl6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68">
    <w:name w:val="xl68"/>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69">
    <w:name w:val="xl6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0">
    <w:name w:val="xl7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1">
    <w:name w:val="xl7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2">
    <w:name w:val="xl72"/>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3">
    <w:name w:val="xl7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4">
    <w:name w:val="xl7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5">
    <w:name w:val="xl75"/>
    <w:basedOn w:val="a"/>
    <w:rsid w:val="002D1E5A"/>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6">
    <w:name w:val="xl76"/>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77">
    <w:name w:val="xl77"/>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78">
    <w:name w:val="xl78"/>
    <w:basedOn w:val="a"/>
    <w:rsid w:val="002D1E5A"/>
    <w:pPr>
      <w:spacing w:before="100" w:beforeAutospacing="1" w:after="100" w:afterAutospacing="1"/>
      <w:jc w:val="right"/>
      <w:textAlignment w:val="center"/>
    </w:pPr>
    <w:rPr>
      <w:rFonts w:ascii="Times New Roman" w:hAnsi="Times New Roman"/>
    </w:rPr>
  </w:style>
  <w:style w:type="paragraph" w:customStyle="1" w:styleId="xl79">
    <w:name w:val="xl79"/>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0">
    <w:name w:val="xl80"/>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1">
    <w:name w:val="xl81"/>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2">
    <w:name w:val="xl82"/>
    <w:basedOn w:val="a"/>
    <w:rsid w:val="002D1E5A"/>
    <w:pPr>
      <w:spacing w:before="100" w:beforeAutospacing="1" w:after="100" w:afterAutospacing="1"/>
    </w:pPr>
    <w:rPr>
      <w:rFonts w:ascii="Times New Roman" w:hAnsi="Times New Roman"/>
    </w:rPr>
  </w:style>
  <w:style w:type="paragraph" w:customStyle="1" w:styleId="xl83">
    <w:name w:val="xl83"/>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84">
    <w:name w:val="xl84"/>
    <w:basedOn w:val="a"/>
    <w:rsid w:val="002D1E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85">
    <w:name w:val="xl85"/>
    <w:basedOn w:val="a"/>
    <w:rsid w:val="002D1E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6">
    <w:name w:val="xl86"/>
    <w:basedOn w:val="a"/>
    <w:rsid w:val="002D1E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7">
    <w:name w:val="xl87"/>
    <w:basedOn w:val="a"/>
    <w:rsid w:val="002D1E5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8">
    <w:name w:val="xl88"/>
    <w:basedOn w:val="a"/>
    <w:rsid w:val="002D1E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9">
    <w:name w:val="xl89"/>
    <w:basedOn w:val="a"/>
    <w:rsid w:val="002D1E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0">
    <w:name w:val="xl90"/>
    <w:basedOn w:val="a"/>
    <w:rsid w:val="002D1E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1">
    <w:name w:val="xl91"/>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2">
    <w:name w:val="xl92"/>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3">
    <w:name w:val="xl93"/>
    <w:basedOn w:val="a"/>
    <w:rsid w:val="002D1E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94">
    <w:name w:val="xl94"/>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5">
    <w:name w:val="xl95"/>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6">
    <w:name w:val="xl96"/>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7">
    <w:name w:val="xl97"/>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8">
    <w:name w:val="xl98"/>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99">
    <w:name w:val="xl99"/>
    <w:basedOn w:val="a"/>
    <w:rsid w:val="002D1E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00">
    <w:name w:val="xl100"/>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1">
    <w:name w:val="xl101"/>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2">
    <w:name w:val="xl102"/>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3">
    <w:name w:val="xl103"/>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4">
    <w:name w:val="xl104"/>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5">
    <w:name w:val="xl105"/>
    <w:basedOn w:val="a"/>
    <w:rsid w:val="002D1E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06">
    <w:name w:val="xl106"/>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7">
    <w:name w:val="xl107"/>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8">
    <w:name w:val="xl108"/>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09">
    <w:name w:val="xl109"/>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0">
    <w:name w:val="xl110"/>
    <w:basedOn w:val="a"/>
    <w:rsid w:val="002D1E5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1">
    <w:name w:val="xl111"/>
    <w:basedOn w:val="a"/>
    <w:rsid w:val="002D1E5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12">
    <w:name w:val="xl112"/>
    <w:basedOn w:val="a"/>
    <w:rsid w:val="002D1E5A"/>
    <w:pPr>
      <w:spacing w:before="100" w:beforeAutospacing="1" w:after="100" w:afterAutospacing="1"/>
    </w:pPr>
    <w:rPr>
      <w:rFonts w:ascii="Times New Roman" w:hAnsi="Times New Roman"/>
      <w:sz w:val="16"/>
      <w:szCs w:val="16"/>
    </w:rPr>
  </w:style>
  <w:style w:type="paragraph" w:customStyle="1" w:styleId="xl113">
    <w:name w:val="xl113"/>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4">
    <w:name w:val="xl114"/>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5">
    <w:name w:val="xl115"/>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6">
    <w:name w:val="xl116"/>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7">
    <w:name w:val="xl117"/>
    <w:basedOn w:val="a"/>
    <w:rsid w:val="002D1E5A"/>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8">
    <w:name w:val="xl118"/>
    <w:basedOn w:val="a"/>
    <w:rsid w:val="002D1E5A"/>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19">
    <w:name w:val="xl119"/>
    <w:basedOn w:val="a"/>
    <w:rsid w:val="002D1E5A"/>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sz w:val="20"/>
      <w:szCs w:val="20"/>
    </w:rPr>
  </w:style>
  <w:style w:type="paragraph" w:customStyle="1" w:styleId="xl120">
    <w:name w:val="xl120"/>
    <w:basedOn w:val="a"/>
    <w:rsid w:val="002D1E5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1">
    <w:name w:val="xl121"/>
    <w:basedOn w:val="a"/>
    <w:rsid w:val="002D1E5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0"/>
      <w:szCs w:val="20"/>
    </w:rPr>
  </w:style>
  <w:style w:type="paragraph" w:customStyle="1" w:styleId="xl122">
    <w:name w:val="xl122"/>
    <w:basedOn w:val="a"/>
    <w:rsid w:val="002D1E5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0"/>
      <w:szCs w:val="20"/>
    </w:rPr>
  </w:style>
  <w:style w:type="paragraph" w:customStyle="1" w:styleId="xl123">
    <w:name w:val="xl123"/>
    <w:basedOn w:val="a"/>
    <w:rsid w:val="002D1E5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0"/>
      <w:szCs w:val="20"/>
    </w:rPr>
  </w:style>
  <w:style w:type="paragraph" w:customStyle="1" w:styleId="xl124">
    <w:name w:val="xl124"/>
    <w:basedOn w:val="a"/>
    <w:rsid w:val="002D1E5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5">
    <w:name w:val="xl125"/>
    <w:basedOn w:val="a"/>
    <w:rsid w:val="002D1E5A"/>
    <w:pPr>
      <w:pBdr>
        <w:top w:val="single" w:sz="8"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26">
    <w:name w:val="xl126"/>
    <w:basedOn w:val="a"/>
    <w:rsid w:val="002D1E5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27">
    <w:name w:val="xl127"/>
    <w:basedOn w:val="a"/>
    <w:rsid w:val="002D1E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8">
    <w:name w:val="xl128"/>
    <w:basedOn w:val="a"/>
    <w:rsid w:val="002D1E5A"/>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i/>
      <w:iCs/>
      <w:sz w:val="20"/>
      <w:szCs w:val="20"/>
    </w:rPr>
  </w:style>
  <w:style w:type="paragraph" w:customStyle="1" w:styleId="xl129">
    <w:name w:val="xl129"/>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i/>
      <w:iCs/>
      <w:sz w:val="20"/>
      <w:szCs w:val="20"/>
    </w:rPr>
  </w:style>
  <w:style w:type="paragraph" w:customStyle="1" w:styleId="xl130">
    <w:name w:val="xl130"/>
    <w:basedOn w:val="a"/>
    <w:rsid w:val="002D1E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1">
    <w:name w:val="xl131"/>
    <w:basedOn w:val="a"/>
    <w:rsid w:val="002D1E5A"/>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i/>
      <w:iCs/>
      <w:sz w:val="20"/>
      <w:szCs w:val="20"/>
    </w:rPr>
  </w:style>
  <w:style w:type="paragraph" w:customStyle="1" w:styleId="xl132">
    <w:name w:val="xl132"/>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i/>
      <w:iCs/>
      <w:sz w:val="20"/>
      <w:szCs w:val="20"/>
    </w:rPr>
  </w:style>
  <w:style w:type="paragraph" w:customStyle="1" w:styleId="xl133">
    <w:name w:val="xl133"/>
    <w:basedOn w:val="a"/>
    <w:rsid w:val="002D1E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4">
    <w:name w:val="xl134"/>
    <w:basedOn w:val="a"/>
    <w:rsid w:val="002D1E5A"/>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35">
    <w:name w:val="xl135"/>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136">
    <w:name w:val="xl136"/>
    <w:basedOn w:val="a"/>
    <w:rsid w:val="002D1E5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7">
    <w:name w:val="xl137"/>
    <w:basedOn w:val="a"/>
    <w:rsid w:val="002D1E5A"/>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Times New Roman" w:hAnsi="Times New Roman"/>
      <w:b/>
      <w:bCs/>
      <w:sz w:val="20"/>
      <w:szCs w:val="20"/>
    </w:rPr>
  </w:style>
  <w:style w:type="paragraph" w:customStyle="1" w:styleId="xl138">
    <w:name w:val="xl138"/>
    <w:basedOn w:val="a"/>
    <w:rsid w:val="002D1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0"/>
      <w:szCs w:val="20"/>
    </w:rPr>
  </w:style>
  <w:style w:type="paragraph" w:customStyle="1" w:styleId="xl139">
    <w:name w:val="xl139"/>
    <w:basedOn w:val="a"/>
    <w:rsid w:val="002D1E5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0">
    <w:name w:val="xl140"/>
    <w:basedOn w:val="a"/>
    <w:rsid w:val="002D1E5A"/>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1">
    <w:name w:val="xl141"/>
    <w:basedOn w:val="a"/>
    <w:rsid w:val="002D1E5A"/>
    <w:pPr>
      <w:pBdr>
        <w:top w:val="single" w:sz="4" w:space="0" w:color="auto"/>
        <w:left w:val="single" w:sz="8" w:space="0" w:color="auto"/>
      </w:pBdr>
      <w:shd w:val="clear" w:color="000000" w:fill="FFFFFF"/>
      <w:spacing w:before="100" w:beforeAutospacing="1" w:after="100" w:afterAutospacing="1"/>
      <w:textAlignment w:val="center"/>
    </w:pPr>
    <w:rPr>
      <w:rFonts w:ascii="Times New Roman" w:hAnsi="Times New Roman"/>
      <w:sz w:val="20"/>
      <w:szCs w:val="20"/>
    </w:rPr>
  </w:style>
  <w:style w:type="paragraph" w:customStyle="1" w:styleId="xl142">
    <w:name w:val="xl142"/>
    <w:basedOn w:val="a"/>
    <w:rsid w:val="002D1E5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sz w:val="20"/>
      <w:szCs w:val="20"/>
    </w:rPr>
  </w:style>
  <w:style w:type="paragraph" w:customStyle="1" w:styleId="xl64">
    <w:name w:val="xl64"/>
    <w:basedOn w:val="a"/>
    <w:rsid w:val="002D1E5A"/>
    <w:pPr>
      <w:spacing w:before="100" w:beforeAutospacing="1" w:after="100" w:afterAutospacing="1"/>
    </w:pPr>
    <w:rPr>
      <w:rFonts w:cs="Arial"/>
      <w:sz w:val="20"/>
      <w:szCs w:val="20"/>
    </w:rPr>
  </w:style>
  <w:style w:type="paragraph" w:customStyle="1" w:styleId="ad">
    <w:name w:val="Нормальный (таблица)"/>
    <w:basedOn w:val="a"/>
    <w:next w:val="a"/>
    <w:rsid w:val="002D1E5A"/>
    <w:pPr>
      <w:widowControl w:val="0"/>
      <w:autoSpaceDE w:val="0"/>
      <w:autoSpaceDN w:val="0"/>
      <w:adjustRightInd w:val="0"/>
      <w:jc w:val="both"/>
    </w:pPr>
    <w:rPr>
      <w:rFonts w:cs="Arial"/>
    </w:rPr>
  </w:style>
  <w:style w:type="paragraph" w:customStyle="1" w:styleId="ae">
    <w:name w:val="Прижатый влево"/>
    <w:basedOn w:val="a"/>
    <w:next w:val="a"/>
    <w:uiPriority w:val="99"/>
    <w:rsid w:val="002D1E5A"/>
    <w:pPr>
      <w:widowControl w:val="0"/>
      <w:autoSpaceDE w:val="0"/>
      <w:autoSpaceDN w:val="0"/>
      <w:adjustRightInd w:val="0"/>
    </w:pPr>
    <w:rPr>
      <w:rFonts w:cs="Arial"/>
    </w:rPr>
  </w:style>
  <w:style w:type="table" w:customStyle="1" w:styleId="11">
    <w:name w:val="Сетка таблицы1"/>
    <w:basedOn w:val="a1"/>
    <w:next w:val="af"/>
    <w:uiPriority w:val="39"/>
    <w:rsid w:val="002D1E5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2D1E5A"/>
  </w:style>
  <w:style w:type="paragraph" w:customStyle="1" w:styleId="msonormal0">
    <w:name w:val="msonormal"/>
    <w:basedOn w:val="a"/>
    <w:rsid w:val="002D1E5A"/>
    <w:pPr>
      <w:spacing w:before="100" w:beforeAutospacing="1" w:after="100" w:afterAutospacing="1"/>
    </w:pPr>
    <w:rPr>
      <w:rFonts w:ascii="Times New Roman" w:hAnsi="Times New Roman"/>
    </w:rPr>
  </w:style>
  <w:style w:type="paragraph" w:customStyle="1" w:styleId="xl63">
    <w:name w:val="xl63"/>
    <w:basedOn w:val="a"/>
    <w:rsid w:val="002D1E5A"/>
    <w:pPr>
      <w:pBdr>
        <w:top w:val="single" w:sz="4" w:space="0" w:color="auto"/>
      </w:pBdr>
      <w:spacing w:before="100" w:beforeAutospacing="1" w:after="100" w:afterAutospacing="1"/>
      <w:jc w:val="center"/>
    </w:pPr>
    <w:rPr>
      <w:rFonts w:ascii="Times New Roman" w:hAnsi="Times New Roman"/>
      <w:b/>
      <w:bCs/>
    </w:rPr>
  </w:style>
  <w:style w:type="numbering" w:customStyle="1" w:styleId="21">
    <w:name w:val="Нет списка2"/>
    <w:next w:val="a2"/>
    <w:uiPriority w:val="99"/>
    <w:semiHidden/>
    <w:unhideWhenUsed/>
    <w:rsid w:val="002D1E5A"/>
  </w:style>
  <w:style w:type="numbering" w:customStyle="1" w:styleId="3">
    <w:name w:val="Нет списка3"/>
    <w:next w:val="a2"/>
    <w:uiPriority w:val="99"/>
    <w:semiHidden/>
    <w:unhideWhenUsed/>
    <w:rsid w:val="002D1E5A"/>
  </w:style>
  <w:style w:type="table" w:styleId="af">
    <w:name w:val="Table Grid"/>
    <w:basedOn w:val="a1"/>
    <w:uiPriority w:val="39"/>
    <w:rsid w:val="002D1E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118</Pages>
  <Words>26006</Words>
  <Characters>148239</Characters>
  <Application>Microsoft Office Word</Application>
  <DocSecurity>4</DocSecurity>
  <Lines>1235</Lines>
  <Paragraphs>347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173898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2026-06-05T09:25:00Z</dcterms:created>
  <dcterms:modified xsi:type="dcterms:W3CDTF">2026-06-05T09:25:00Z</dcterms:modified>
</cp:coreProperties>
</file>